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6A3E" w14:textId="184E742E" w:rsidR="00C020C5" w:rsidRDefault="00FD48C2" w:rsidP="00C020C5">
      <w:pPr>
        <w:pStyle w:val="Heading1"/>
        <w:spacing w:before="0"/>
        <w:rPr>
          <w:rFonts w:ascii="Verdana" w:hAnsi="Verdana"/>
          <w:color w:val="404040"/>
          <w:sz w:val="50"/>
          <w:szCs w:val="50"/>
        </w:rPr>
      </w:pPr>
      <w:r w:rsidRPr="00923B25">
        <w:rPr>
          <w:rFonts w:asciiTheme="minorHAnsi" w:hAnsiTheme="minorHAnsi" w:cstheme="minorHAnsi"/>
          <w:color w:val="auto"/>
        </w:rPr>
        <w:t xml:space="preserve">Transcript, Module </w:t>
      </w:r>
      <w:r w:rsidR="00714520">
        <w:rPr>
          <w:rFonts w:asciiTheme="minorHAnsi" w:hAnsiTheme="minorHAnsi" w:cstheme="minorHAnsi"/>
          <w:color w:val="auto"/>
        </w:rPr>
        <w:t>8</w:t>
      </w:r>
      <w:r w:rsidRPr="00923B25">
        <w:rPr>
          <w:rFonts w:asciiTheme="minorHAnsi" w:hAnsiTheme="minorHAnsi" w:cstheme="minorHAnsi"/>
          <w:color w:val="auto"/>
        </w:rPr>
        <w:t xml:space="preserve">: </w:t>
      </w:r>
      <w:r w:rsidR="00714520">
        <w:rPr>
          <w:rFonts w:ascii="Calibri" w:hAnsi="Calibri" w:cs="Calibri"/>
          <w:color w:val="auto"/>
        </w:rPr>
        <w:t>Fostering peer relationships</w:t>
      </w:r>
    </w:p>
    <w:p w14:paraId="12FCBC2D" w14:textId="4BCAA46A" w:rsidR="00FD48C2" w:rsidRPr="00D34C9E" w:rsidRDefault="00FD48C2" w:rsidP="00C020C5"/>
    <w:tbl>
      <w:tblPr>
        <w:tblStyle w:val="TableGrid"/>
        <w:tblW w:w="0" w:type="auto"/>
        <w:tblLayout w:type="fixed"/>
        <w:tblLook w:val="0620" w:firstRow="1" w:lastRow="0" w:firstColumn="0" w:lastColumn="0" w:noHBand="1" w:noVBand="1"/>
      </w:tblPr>
      <w:tblGrid>
        <w:gridCol w:w="4957"/>
        <w:gridCol w:w="4059"/>
      </w:tblGrid>
      <w:tr w:rsidR="00FD48C2" w14:paraId="7708AB45" w14:textId="77777777" w:rsidTr="00095FDA">
        <w:tc>
          <w:tcPr>
            <w:tcW w:w="4957" w:type="dxa"/>
            <w:shd w:val="clear" w:color="auto" w:fill="D9E2F3" w:themeFill="accent1" w:themeFillTint="33"/>
          </w:tcPr>
          <w:p w14:paraId="04CBD342"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Audio</w:t>
            </w:r>
          </w:p>
        </w:tc>
        <w:tc>
          <w:tcPr>
            <w:tcW w:w="4059" w:type="dxa"/>
            <w:shd w:val="clear" w:color="auto" w:fill="D9E2F3" w:themeFill="accent1" w:themeFillTint="33"/>
          </w:tcPr>
          <w:p w14:paraId="1A743457"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Visual</w:t>
            </w:r>
          </w:p>
        </w:tc>
      </w:tr>
      <w:tr w:rsidR="00685D0E" w14:paraId="1FFB427C" w14:textId="77777777" w:rsidTr="00095FDA">
        <w:tc>
          <w:tcPr>
            <w:tcW w:w="4957" w:type="dxa"/>
          </w:tcPr>
          <w:p w14:paraId="229F62B7" w14:textId="0312E99C" w:rsidR="00685D0E" w:rsidRPr="00923B25" w:rsidRDefault="00685D0E" w:rsidP="00D756ED">
            <w:pPr>
              <w:spacing w:before="120"/>
              <w:rPr>
                <w:rFonts w:cstheme="minorHAnsi"/>
                <w:sz w:val="26"/>
                <w:szCs w:val="26"/>
              </w:rPr>
            </w:pPr>
            <w:r w:rsidRPr="00923B25">
              <w:rPr>
                <w:rFonts w:cstheme="minorHAnsi"/>
                <w:b/>
                <w:bCs/>
                <w:sz w:val="26"/>
                <w:szCs w:val="26"/>
              </w:rPr>
              <w:t>Narrator:</w:t>
            </w:r>
            <w:r w:rsidRPr="00923B25">
              <w:rPr>
                <w:rFonts w:cstheme="minorHAnsi"/>
                <w:sz w:val="26"/>
                <w:szCs w:val="26"/>
              </w:rPr>
              <w:br/>
            </w:r>
            <w:r w:rsidR="00714520">
              <w:rPr>
                <w:rFonts w:cstheme="minorHAnsi"/>
                <w:sz w:val="26"/>
                <w:szCs w:val="26"/>
              </w:rPr>
              <w:t>Fostering peer relationships.</w:t>
            </w:r>
          </w:p>
        </w:tc>
        <w:tc>
          <w:tcPr>
            <w:tcW w:w="4059" w:type="dxa"/>
          </w:tcPr>
          <w:p w14:paraId="1184DDFD" w14:textId="77777777" w:rsidR="00685D0E" w:rsidRDefault="00685D0E" w:rsidP="00D756ED">
            <w:pPr>
              <w:spacing w:before="120"/>
              <w:rPr>
                <w:rFonts w:cstheme="minorHAnsi"/>
                <w:sz w:val="26"/>
                <w:szCs w:val="26"/>
              </w:rPr>
            </w:pPr>
            <w:r w:rsidRPr="00923B25">
              <w:rPr>
                <w:rFonts w:cstheme="minorHAnsi"/>
                <w:sz w:val="26"/>
                <w:szCs w:val="26"/>
              </w:rPr>
              <w:t>Slide 1:</w:t>
            </w:r>
          </w:p>
          <w:p w14:paraId="261EA679" w14:textId="1BBB2645" w:rsidR="00E666E2" w:rsidRDefault="00E666E2" w:rsidP="00396E0D">
            <w:pPr>
              <w:spacing w:after="120"/>
              <w:rPr>
                <w:rStyle w:val="normaltextrun"/>
                <w:rFonts w:ascii="Calibri" w:hAnsi="Calibri" w:cs="Calibri"/>
                <w:i/>
                <w:iCs/>
                <w:sz w:val="26"/>
                <w:szCs w:val="26"/>
              </w:rPr>
            </w:pPr>
            <w:r>
              <w:rPr>
                <w:rStyle w:val="normaltextrun"/>
                <w:rFonts w:ascii="Calibri" w:hAnsi="Calibri" w:cs="Calibri"/>
                <w:i/>
                <w:iCs/>
                <w:sz w:val="26"/>
                <w:szCs w:val="26"/>
              </w:rPr>
              <w:t>Teacher and teacher aides working together</w:t>
            </w:r>
          </w:p>
          <w:p w14:paraId="5735FC0A" w14:textId="2FF974E7" w:rsidR="00396E0D" w:rsidRDefault="00714520" w:rsidP="00396E0D">
            <w:pPr>
              <w:spacing w:after="120"/>
              <w:rPr>
                <w:rFonts w:cstheme="minorHAnsi"/>
                <w:i/>
                <w:iCs/>
                <w:sz w:val="26"/>
                <w:szCs w:val="26"/>
              </w:rPr>
            </w:pPr>
            <w:r>
              <w:rPr>
                <w:rFonts w:cstheme="minorHAnsi"/>
                <w:i/>
                <w:iCs/>
                <w:sz w:val="26"/>
                <w:szCs w:val="26"/>
              </w:rPr>
              <w:t xml:space="preserve">Fostering peer </w:t>
            </w:r>
            <w:r w:rsidR="00D519FD">
              <w:rPr>
                <w:rFonts w:cstheme="minorHAnsi"/>
                <w:i/>
                <w:iCs/>
                <w:sz w:val="26"/>
                <w:szCs w:val="26"/>
              </w:rPr>
              <w:t>relationships</w:t>
            </w:r>
          </w:p>
          <w:p w14:paraId="0EFA1236" w14:textId="3F59E298" w:rsidR="00396E0D" w:rsidRDefault="00685D0E" w:rsidP="00396E0D">
            <w:pPr>
              <w:spacing w:after="120"/>
            </w:pPr>
            <w:r w:rsidRPr="00F75502">
              <w:rPr>
                <w:rStyle w:val="normaltextrun"/>
                <w:rFonts w:ascii="Calibri" w:hAnsi="Calibri" w:cs="Calibri"/>
                <w:i/>
                <w:iCs/>
                <w:sz w:val="26"/>
                <w:szCs w:val="26"/>
              </w:rPr>
              <w:t xml:space="preserve">Module </w:t>
            </w:r>
            <w:r w:rsidR="00714520">
              <w:rPr>
                <w:rStyle w:val="normaltextrun"/>
                <w:rFonts w:ascii="Calibri" w:hAnsi="Calibri" w:cs="Calibri"/>
                <w:i/>
                <w:iCs/>
                <w:sz w:val="26"/>
                <w:szCs w:val="26"/>
              </w:rPr>
              <w:t>8</w:t>
            </w:r>
            <w:r w:rsidR="0056253A">
              <w:rPr>
                <w:rStyle w:val="normaltextrun"/>
                <w:rFonts w:ascii="Calibri" w:hAnsi="Calibri" w:cs="Calibri"/>
                <w:i/>
                <w:iCs/>
                <w:sz w:val="26"/>
                <w:szCs w:val="26"/>
              </w:rPr>
              <w:t xml:space="preserve"> </w:t>
            </w:r>
            <w:r w:rsidRPr="00F75502">
              <w:rPr>
                <w:rStyle w:val="normaltextrun"/>
                <w:rFonts w:ascii="Calibri" w:hAnsi="Calibri" w:cs="Calibri"/>
                <w:i/>
                <w:iCs/>
                <w:sz w:val="26"/>
                <w:szCs w:val="26"/>
              </w:rPr>
              <w:t>Presentation</w:t>
            </w:r>
          </w:p>
          <w:p w14:paraId="2ABC970B" w14:textId="2A8A41AB" w:rsidR="00685D0E" w:rsidRPr="00396E0D" w:rsidRDefault="00685D0E" w:rsidP="00396E0D">
            <w:pPr>
              <w:spacing w:after="120"/>
              <w:rPr>
                <w:rFonts w:ascii="Calibri" w:hAnsi="Calibri" w:cs="Calibri"/>
                <w:i/>
                <w:iCs/>
                <w:sz w:val="26"/>
                <w:szCs w:val="26"/>
              </w:rPr>
            </w:pPr>
            <w:r w:rsidRPr="00F75502">
              <w:rPr>
                <w:rStyle w:val="normaltextrun"/>
                <w:rFonts w:ascii="Calibri" w:hAnsi="Calibri" w:cs="Calibri"/>
                <w:i/>
                <w:iCs/>
                <w:sz w:val="26"/>
                <w:szCs w:val="26"/>
              </w:rPr>
              <w:t xml:space="preserve">Photo: </w:t>
            </w:r>
            <w:r w:rsidR="0056253A">
              <w:rPr>
                <w:rStyle w:val="normaltextrun"/>
                <w:rFonts w:ascii="Calibri" w:hAnsi="Calibri" w:cs="Calibri"/>
                <w:i/>
                <w:iCs/>
                <w:sz w:val="26"/>
                <w:szCs w:val="26"/>
              </w:rPr>
              <w:t>group of primary student</w:t>
            </w:r>
            <w:r w:rsidR="00714520">
              <w:rPr>
                <w:rStyle w:val="normaltextrun"/>
                <w:rFonts w:ascii="Calibri" w:hAnsi="Calibri" w:cs="Calibri"/>
                <w:i/>
                <w:iCs/>
                <w:sz w:val="26"/>
                <w:szCs w:val="26"/>
              </w:rPr>
              <w:t>s pose arm-in-arm in the playground.</w:t>
            </w:r>
          </w:p>
        </w:tc>
      </w:tr>
      <w:tr w:rsidR="00FD48C2" w14:paraId="5674DD4C" w14:textId="77777777" w:rsidTr="00095FDA">
        <w:tc>
          <w:tcPr>
            <w:tcW w:w="4957" w:type="dxa"/>
          </w:tcPr>
          <w:p w14:paraId="40303516" w14:textId="0D69784A" w:rsidR="00714520" w:rsidRDefault="00714520" w:rsidP="00396E0D">
            <w:pPr>
              <w:spacing w:before="120" w:after="120"/>
              <w:rPr>
                <w:sz w:val="26"/>
                <w:szCs w:val="26"/>
              </w:rPr>
            </w:pPr>
            <w:r>
              <w:rPr>
                <w:rFonts w:cstheme="minorHAnsi"/>
                <w:b/>
                <w:bCs/>
                <w:sz w:val="26"/>
                <w:szCs w:val="26"/>
              </w:rPr>
              <w:t>Renee</w:t>
            </w:r>
            <w:r w:rsidR="000827C2">
              <w:rPr>
                <w:rFonts w:cstheme="minorHAnsi"/>
                <w:b/>
                <w:bCs/>
                <w:sz w:val="26"/>
                <w:szCs w:val="26"/>
              </w:rPr>
              <w:t>:</w:t>
            </w:r>
            <w:r w:rsidR="00C020C5">
              <w:rPr>
                <w:rFonts w:cstheme="minorHAnsi"/>
                <w:b/>
                <w:bCs/>
                <w:sz w:val="26"/>
                <w:szCs w:val="26"/>
              </w:rPr>
              <w:br/>
            </w:r>
            <w:r w:rsidR="00614A91">
              <w:rPr>
                <w:sz w:val="26"/>
                <w:szCs w:val="26"/>
              </w:rPr>
              <w:t xml:space="preserve">Hi, my name’s </w:t>
            </w:r>
            <w:r>
              <w:rPr>
                <w:sz w:val="26"/>
                <w:szCs w:val="26"/>
              </w:rPr>
              <w:t>Renee. I’m in year 12.</w:t>
            </w:r>
          </w:p>
          <w:p w14:paraId="21F6F44B" w14:textId="2E90F68E" w:rsidR="00960678" w:rsidRPr="00360488" w:rsidRDefault="00714520" w:rsidP="00493388">
            <w:pPr>
              <w:spacing w:before="120" w:after="120"/>
              <w:rPr>
                <w:sz w:val="26"/>
                <w:szCs w:val="26"/>
              </w:rPr>
            </w:pPr>
            <w:r>
              <w:rPr>
                <w:sz w:val="26"/>
                <w:szCs w:val="26"/>
              </w:rPr>
              <w:t xml:space="preserve">In my life my peer relationships are an important part of who I am and have shaped me to become the person I am today. </w:t>
            </w:r>
          </w:p>
        </w:tc>
        <w:tc>
          <w:tcPr>
            <w:tcW w:w="4059" w:type="dxa"/>
          </w:tcPr>
          <w:p w14:paraId="0B16BCC7" w14:textId="771C19AB" w:rsidR="00FD48C2" w:rsidRDefault="00FD48C2" w:rsidP="00D756ED">
            <w:pPr>
              <w:spacing w:before="120"/>
              <w:rPr>
                <w:rFonts w:cstheme="minorHAnsi"/>
                <w:sz w:val="26"/>
                <w:szCs w:val="26"/>
              </w:rPr>
            </w:pPr>
            <w:r w:rsidRPr="00923B25">
              <w:rPr>
                <w:rFonts w:cstheme="minorHAnsi"/>
                <w:sz w:val="26"/>
                <w:szCs w:val="26"/>
              </w:rPr>
              <w:t xml:space="preserve">Slide </w:t>
            </w:r>
            <w:r w:rsidR="00241F46">
              <w:rPr>
                <w:rFonts w:cstheme="minorHAnsi"/>
                <w:sz w:val="26"/>
                <w:szCs w:val="26"/>
              </w:rPr>
              <w:t>2</w:t>
            </w:r>
          </w:p>
          <w:p w14:paraId="3DB1883B" w14:textId="213A6DB2" w:rsidR="00BB557D" w:rsidRDefault="00614A91" w:rsidP="00396E0D">
            <w:pPr>
              <w:spacing w:after="120"/>
              <w:rPr>
                <w:rFonts w:cstheme="minorHAnsi"/>
                <w:i/>
                <w:iCs/>
                <w:sz w:val="26"/>
                <w:szCs w:val="26"/>
              </w:rPr>
            </w:pPr>
            <w:r>
              <w:rPr>
                <w:rFonts w:cstheme="minorHAnsi"/>
                <w:i/>
                <w:iCs/>
                <w:sz w:val="26"/>
                <w:szCs w:val="26"/>
              </w:rPr>
              <w:t xml:space="preserve">Introducing </w:t>
            </w:r>
            <w:r w:rsidR="00714520">
              <w:rPr>
                <w:rFonts w:cstheme="minorHAnsi"/>
                <w:bCs/>
                <w:i/>
                <w:iCs/>
                <w:sz w:val="26"/>
                <w:szCs w:val="26"/>
              </w:rPr>
              <w:t>Renee.</w:t>
            </w:r>
          </w:p>
          <w:p w14:paraId="4777F711" w14:textId="43F478E5" w:rsidR="00614A91" w:rsidRPr="00493388" w:rsidRDefault="00614A91" w:rsidP="00396E0D">
            <w:pPr>
              <w:spacing w:after="120"/>
              <w:rPr>
                <w:rFonts w:cstheme="minorHAnsi"/>
                <w:bCs/>
                <w:i/>
                <w:iCs/>
                <w:sz w:val="26"/>
                <w:szCs w:val="26"/>
              </w:rPr>
            </w:pPr>
            <w:r>
              <w:rPr>
                <w:rFonts w:cstheme="minorHAnsi"/>
                <w:i/>
                <w:iCs/>
                <w:sz w:val="26"/>
                <w:szCs w:val="26"/>
              </w:rPr>
              <w:t>Our narrator</w:t>
            </w:r>
            <w:r w:rsidR="0056253A">
              <w:rPr>
                <w:rFonts w:cstheme="minorHAnsi"/>
                <w:i/>
                <w:iCs/>
                <w:sz w:val="26"/>
                <w:szCs w:val="26"/>
              </w:rPr>
              <w:t xml:space="preserve"> </w:t>
            </w:r>
            <w:r w:rsidR="00493388">
              <w:rPr>
                <w:rFonts w:cstheme="minorHAnsi"/>
                <w:bCs/>
                <w:i/>
                <w:iCs/>
                <w:sz w:val="26"/>
                <w:szCs w:val="26"/>
              </w:rPr>
              <w:t>is Renee.</w:t>
            </w:r>
          </w:p>
          <w:p w14:paraId="19EDE4F2" w14:textId="14AC66DC" w:rsidR="006F7854" w:rsidRPr="00957C93" w:rsidRDefault="00614A91" w:rsidP="00D756ED">
            <w:pPr>
              <w:rPr>
                <w:rFonts w:cstheme="minorHAnsi"/>
                <w:i/>
                <w:iCs/>
                <w:sz w:val="26"/>
                <w:szCs w:val="26"/>
              </w:rPr>
            </w:pPr>
            <w:r>
              <w:rPr>
                <w:rFonts w:cstheme="minorHAnsi"/>
                <w:i/>
                <w:iCs/>
                <w:sz w:val="26"/>
                <w:szCs w:val="26"/>
              </w:rPr>
              <w:t xml:space="preserve">Photo: </w:t>
            </w:r>
            <w:r w:rsidR="00714520">
              <w:rPr>
                <w:rFonts w:cstheme="minorHAnsi"/>
                <w:i/>
                <w:iCs/>
                <w:sz w:val="26"/>
                <w:szCs w:val="26"/>
              </w:rPr>
              <w:t>profile view of Renee</w:t>
            </w:r>
          </w:p>
        </w:tc>
      </w:tr>
      <w:tr w:rsidR="00FD48C2" w14:paraId="55AB7EA8" w14:textId="77777777" w:rsidTr="00095FDA">
        <w:tc>
          <w:tcPr>
            <w:tcW w:w="4957" w:type="dxa"/>
          </w:tcPr>
          <w:p w14:paraId="66A68D18" w14:textId="5D0290EC" w:rsidR="00614A91" w:rsidRDefault="00714520" w:rsidP="00396E0D">
            <w:pPr>
              <w:spacing w:before="120" w:after="120"/>
              <w:rPr>
                <w:sz w:val="26"/>
                <w:szCs w:val="26"/>
              </w:rPr>
            </w:pPr>
            <w:r>
              <w:rPr>
                <w:rFonts w:cstheme="minorHAnsi"/>
                <w:b/>
                <w:bCs/>
                <w:sz w:val="26"/>
                <w:szCs w:val="26"/>
              </w:rPr>
              <w:t>Renee</w:t>
            </w:r>
            <w:r w:rsidR="000827C2" w:rsidRPr="000827C2">
              <w:rPr>
                <w:rFonts w:cstheme="minorHAnsi"/>
                <w:b/>
                <w:bCs/>
                <w:sz w:val="26"/>
                <w:szCs w:val="26"/>
              </w:rPr>
              <w:t>:</w:t>
            </w:r>
            <w:r w:rsidR="00366470">
              <w:rPr>
                <w:sz w:val="26"/>
                <w:szCs w:val="26"/>
              </w:rPr>
              <w:br/>
            </w:r>
            <w:r w:rsidR="00B82715">
              <w:rPr>
                <w:sz w:val="26"/>
                <w:szCs w:val="26"/>
              </w:rPr>
              <w:t>This module</w:t>
            </w:r>
            <w:r w:rsidR="00493388">
              <w:rPr>
                <w:sz w:val="26"/>
                <w:szCs w:val="26"/>
              </w:rPr>
              <w:t xml:space="preserve"> is about ways that teacher aides can help</w:t>
            </w:r>
            <w:r w:rsidR="00493388" w:rsidRPr="00493388">
              <w:rPr>
                <w:rFonts w:cstheme="minorHAnsi"/>
                <w:sz w:val="26"/>
                <w:szCs w:val="26"/>
              </w:rPr>
              <w:t xml:space="preserve"> strengthen relationships and friendships between students.</w:t>
            </w:r>
          </w:p>
          <w:p w14:paraId="6B8FE818" w14:textId="2750DC26" w:rsidR="00957C93" w:rsidRPr="00957C93" w:rsidRDefault="00614A91" w:rsidP="00396E0D">
            <w:pPr>
              <w:spacing w:after="120"/>
              <w:rPr>
                <w:sz w:val="26"/>
                <w:szCs w:val="26"/>
              </w:rPr>
            </w:pPr>
            <w:r>
              <w:rPr>
                <w:sz w:val="26"/>
                <w:szCs w:val="26"/>
              </w:rPr>
              <w:t xml:space="preserve">The module is for both teachers and teacher aides. </w:t>
            </w:r>
          </w:p>
          <w:p w14:paraId="33F180FB" w14:textId="641A6B0E" w:rsidR="00614A91" w:rsidRPr="00957C93" w:rsidRDefault="00614A91" w:rsidP="00396E0D">
            <w:pPr>
              <w:spacing w:after="120"/>
              <w:rPr>
                <w:sz w:val="26"/>
                <w:szCs w:val="26"/>
              </w:rPr>
            </w:pPr>
            <w:r w:rsidRPr="00957C93">
              <w:rPr>
                <w:sz w:val="26"/>
                <w:szCs w:val="26"/>
              </w:rPr>
              <w:t xml:space="preserve">You can work through it yourself, but it’s best if people who are working together, learn together. </w:t>
            </w:r>
          </w:p>
          <w:p w14:paraId="4B462A06" w14:textId="6489DC57" w:rsidR="00FD48C2" w:rsidRPr="00396E0D" w:rsidRDefault="00614A91" w:rsidP="00396E0D">
            <w:pPr>
              <w:spacing w:after="120"/>
              <w:rPr>
                <w:sz w:val="26"/>
                <w:szCs w:val="26"/>
              </w:rPr>
            </w:pPr>
            <w:r w:rsidRPr="00957C93">
              <w:rPr>
                <w:sz w:val="26"/>
                <w:szCs w:val="26"/>
              </w:rPr>
              <w:t xml:space="preserve">There are questions for you to consider as you work through the presentation. </w:t>
            </w:r>
          </w:p>
          <w:p w14:paraId="45CF89ED" w14:textId="5A1A1E8B" w:rsidR="00614A91" w:rsidRPr="00923B25" w:rsidRDefault="00614A91" w:rsidP="004938C8">
            <w:pPr>
              <w:spacing w:after="120"/>
              <w:rPr>
                <w:rFonts w:cstheme="minorHAnsi"/>
                <w:sz w:val="26"/>
                <w:szCs w:val="26"/>
              </w:rPr>
            </w:pPr>
            <w:r>
              <w:rPr>
                <w:rFonts w:cstheme="minorHAnsi"/>
                <w:sz w:val="26"/>
                <w:szCs w:val="26"/>
              </w:rPr>
              <w:t>If you’re working with another person, please take the time to talk them over.</w:t>
            </w:r>
          </w:p>
        </w:tc>
        <w:tc>
          <w:tcPr>
            <w:tcW w:w="4059" w:type="dxa"/>
          </w:tcPr>
          <w:p w14:paraId="45EB293B" w14:textId="1F297A1B" w:rsidR="00FD48C2" w:rsidRDefault="00FD48C2" w:rsidP="00D756ED">
            <w:pPr>
              <w:spacing w:before="120"/>
              <w:rPr>
                <w:rFonts w:cstheme="minorHAnsi"/>
                <w:sz w:val="26"/>
                <w:szCs w:val="26"/>
              </w:rPr>
            </w:pPr>
            <w:r>
              <w:rPr>
                <w:rFonts w:cstheme="minorHAnsi"/>
                <w:sz w:val="26"/>
                <w:szCs w:val="26"/>
              </w:rPr>
              <w:t xml:space="preserve">Slide </w:t>
            </w:r>
            <w:r w:rsidR="00241F46">
              <w:rPr>
                <w:rFonts w:cstheme="minorHAnsi"/>
                <w:sz w:val="26"/>
                <w:szCs w:val="26"/>
              </w:rPr>
              <w:t>3</w:t>
            </w:r>
          </w:p>
          <w:p w14:paraId="626D3154" w14:textId="17D6D0CC" w:rsidR="00BD6FC3" w:rsidRDefault="00B82715" w:rsidP="00396E0D">
            <w:pPr>
              <w:spacing w:after="120"/>
              <w:rPr>
                <w:rFonts w:cstheme="minorHAnsi"/>
                <w:i/>
                <w:iCs/>
                <w:sz w:val="26"/>
                <w:szCs w:val="26"/>
              </w:rPr>
            </w:pPr>
            <w:r>
              <w:rPr>
                <w:rFonts w:cstheme="minorHAnsi"/>
                <w:i/>
                <w:iCs/>
                <w:sz w:val="26"/>
                <w:szCs w:val="26"/>
              </w:rPr>
              <w:t>Introducing the module</w:t>
            </w:r>
          </w:p>
          <w:p w14:paraId="6B58F15F" w14:textId="5E1A1DF9" w:rsidR="00B82715" w:rsidRDefault="00B82715" w:rsidP="00396E0D">
            <w:pPr>
              <w:spacing w:after="120"/>
              <w:rPr>
                <w:rFonts w:cstheme="minorHAnsi"/>
                <w:i/>
                <w:iCs/>
                <w:sz w:val="26"/>
                <w:szCs w:val="26"/>
              </w:rPr>
            </w:pPr>
            <w:r>
              <w:rPr>
                <w:rFonts w:cstheme="minorHAnsi"/>
                <w:i/>
                <w:iCs/>
                <w:sz w:val="26"/>
                <w:szCs w:val="26"/>
              </w:rPr>
              <w:t>This module is about</w:t>
            </w:r>
            <w:r w:rsidR="00980A35">
              <w:rPr>
                <w:rFonts w:cstheme="minorHAnsi"/>
                <w:i/>
                <w:iCs/>
                <w:sz w:val="26"/>
                <w:szCs w:val="26"/>
              </w:rPr>
              <w:t xml:space="preserve"> </w:t>
            </w:r>
            <w:r w:rsidR="00493388">
              <w:rPr>
                <w:rFonts w:cstheme="minorHAnsi"/>
                <w:i/>
                <w:iCs/>
                <w:sz w:val="26"/>
                <w:szCs w:val="26"/>
              </w:rPr>
              <w:t xml:space="preserve">teacher aides can help strengthen relationships and friendships between students. </w:t>
            </w:r>
          </w:p>
          <w:p w14:paraId="2501CF3B" w14:textId="65A60969" w:rsidR="00BD6FC3" w:rsidRDefault="00B82715" w:rsidP="00396E0D">
            <w:pPr>
              <w:spacing w:after="120"/>
              <w:rPr>
                <w:rFonts w:cstheme="minorHAnsi"/>
                <w:i/>
                <w:iCs/>
                <w:sz w:val="26"/>
                <w:szCs w:val="26"/>
              </w:rPr>
            </w:pPr>
            <w:r>
              <w:rPr>
                <w:rFonts w:cstheme="minorHAnsi"/>
                <w:i/>
                <w:iCs/>
                <w:sz w:val="26"/>
                <w:szCs w:val="26"/>
              </w:rPr>
              <w:t xml:space="preserve">It is for both teachers and teacher aides. </w:t>
            </w:r>
          </w:p>
          <w:p w14:paraId="5361CEE9" w14:textId="77777777" w:rsidR="00B82715" w:rsidRPr="00865EA3" w:rsidRDefault="00B82715" w:rsidP="00B82715">
            <w:pPr>
              <w:rPr>
                <w:rFonts w:cstheme="minorHAnsi"/>
                <w:spacing w:val="-6"/>
                <w:sz w:val="26"/>
                <w:szCs w:val="26"/>
              </w:rPr>
            </w:pPr>
            <w:r w:rsidRPr="00865EA3">
              <w:rPr>
                <w:rFonts w:cstheme="minorHAnsi"/>
                <w:spacing w:val="-6"/>
                <w:sz w:val="26"/>
                <w:szCs w:val="26"/>
              </w:rPr>
              <w:t>Appears on the bottom right of slide 3</w:t>
            </w:r>
          </w:p>
          <w:p w14:paraId="36618156" w14:textId="6A4BB3A8" w:rsidR="00B24C3B" w:rsidRPr="001E3525" w:rsidRDefault="00B82715" w:rsidP="00B82715">
            <w:pPr>
              <w:spacing w:after="120"/>
              <w:rPr>
                <w:rFonts w:cstheme="minorHAnsi"/>
                <w:i/>
                <w:iCs/>
                <w:sz w:val="26"/>
                <w:szCs w:val="26"/>
              </w:rPr>
            </w:pPr>
            <w:r w:rsidRPr="00923B25">
              <w:rPr>
                <w:rFonts w:cstheme="minorHAnsi"/>
                <w:i/>
                <w:iCs/>
                <w:sz w:val="26"/>
                <w:szCs w:val="26"/>
              </w:rPr>
              <w:t>Please take your time to think and reflect.</w:t>
            </w:r>
          </w:p>
        </w:tc>
      </w:tr>
      <w:tr w:rsidR="00FD48C2" w14:paraId="7C1948A6" w14:textId="77777777" w:rsidTr="00095FDA">
        <w:tc>
          <w:tcPr>
            <w:tcW w:w="4957" w:type="dxa"/>
          </w:tcPr>
          <w:p w14:paraId="383E6DDC" w14:textId="3219556C" w:rsidR="00396E0D" w:rsidRDefault="00493388" w:rsidP="00396E0D">
            <w:pPr>
              <w:spacing w:before="120" w:after="120"/>
              <w:rPr>
                <w:sz w:val="26"/>
                <w:szCs w:val="26"/>
              </w:rPr>
            </w:pPr>
            <w:r>
              <w:rPr>
                <w:rFonts w:cstheme="minorHAnsi"/>
                <w:b/>
                <w:bCs/>
                <w:sz w:val="26"/>
                <w:szCs w:val="26"/>
              </w:rPr>
              <w:t>Renee</w:t>
            </w:r>
            <w:r w:rsidR="000827C2" w:rsidRPr="000827C2">
              <w:rPr>
                <w:rFonts w:cstheme="minorHAnsi"/>
                <w:b/>
                <w:bCs/>
                <w:sz w:val="26"/>
                <w:szCs w:val="26"/>
              </w:rPr>
              <w:t>:</w:t>
            </w:r>
            <w:r w:rsidR="00A23B84">
              <w:rPr>
                <w:rFonts w:cstheme="minorHAnsi"/>
                <w:b/>
                <w:bCs/>
                <w:sz w:val="26"/>
                <w:szCs w:val="26"/>
              </w:rPr>
              <w:br/>
            </w:r>
            <w:r w:rsidR="009D49EA">
              <w:rPr>
                <w:sz w:val="26"/>
                <w:szCs w:val="26"/>
              </w:rPr>
              <w:t>At primary school one of my classmates was Jacinta. We also had a teacher aide in our class who helped us get to know Jacinta.</w:t>
            </w:r>
          </w:p>
          <w:p w14:paraId="10EEE402" w14:textId="161F03ED" w:rsidR="009D49EA" w:rsidRDefault="009D49EA" w:rsidP="00396E0D">
            <w:pPr>
              <w:spacing w:before="120" w:after="120"/>
              <w:rPr>
                <w:sz w:val="26"/>
                <w:szCs w:val="26"/>
              </w:rPr>
            </w:pPr>
            <w:r>
              <w:rPr>
                <w:sz w:val="26"/>
                <w:szCs w:val="26"/>
              </w:rPr>
              <w:t>We learned how to use symbols to communicate so when we played with her, we could ask her what she wanted to do.</w:t>
            </w:r>
          </w:p>
          <w:p w14:paraId="3EE6535F" w14:textId="67824E31" w:rsidR="009D49EA" w:rsidRDefault="009D49EA" w:rsidP="00396E0D">
            <w:pPr>
              <w:spacing w:before="120" w:after="120"/>
              <w:rPr>
                <w:sz w:val="26"/>
                <w:szCs w:val="26"/>
              </w:rPr>
            </w:pPr>
            <w:r>
              <w:rPr>
                <w:sz w:val="26"/>
                <w:szCs w:val="26"/>
              </w:rPr>
              <w:lastRenderedPageBreak/>
              <w:t xml:space="preserve">This allowed us to get to know Jacinta, and she was seen as a friend. </w:t>
            </w:r>
          </w:p>
          <w:p w14:paraId="0CFE920F" w14:textId="5A468361" w:rsidR="009D49EA" w:rsidRDefault="009D49EA" w:rsidP="00396E0D">
            <w:pPr>
              <w:spacing w:before="120" w:after="120"/>
              <w:rPr>
                <w:sz w:val="26"/>
                <w:szCs w:val="26"/>
              </w:rPr>
            </w:pPr>
            <w:r>
              <w:rPr>
                <w:sz w:val="26"/>
                <w:szCs w:val="26"/>
              </w:rPr>
              <w:t>By the time my friends and I got to year 8, we kn</w:t>
            </w:r>
            <w:r w:rsidR="001F6888">
              <w:rPr>
                <w:sz w:val="26"/>
                <w:szCs w:val="26"/>
              </w:rPr>
              <w:t>e</w:t>
            </w:r>
            <w:r>
              <w:rPr>
                <w:sz w:val="26"/>
                <w:szCs w:val="26"/>
              </w:rPr>
              <w:t>w Jacinta really well and understood how to get her out of her wheelchair.</w:t>
            </w:r>
          </w:p>
          <w:p w14:paraId="31A6D64C" w14:textId="5B3BD23E" w:rsidR="009D49EA" w:rsidRDefault="009D49EA" w:rsidP="00396E0D">
            <w:pPr>
              <w:spacing w:before="120" w:after="120"/>
              <w:rPr>
                <w:sz w:val="26"/>
                <w:szCs w:val="26"/>
              </w:rPr>
            </w:pPr>
            <w:r>
              <w:rPr>
                <w:sz w:val="26"/>
                <w:szCs w:val="26"/>
              </w:rPr>
              <w:t>So</w:t>
            </w:r>
            <w:r w:rsidR="001F6888">
              <w:rPr>
                <w:sz w:val="26"/>
                <w:szCs w:val="26"/>
              </w:rPr>
              <w:t>,</w:t>
            </w:r>
            <w:r>
              <w:rPr>
                <w:sz w:val="26"/>
                <w:szCs w:val="26"/>
              </w:rPr>
              <w:t xml:space="preserve"> at our year 8 dance, my friends and I helped Jacinta up so she could enjoy the dance just like we were. </w:t>
            </w:r>
          </w:p>
          <w:p w14:paraId="571BFBCC" w14:textId="53190D54" w:rsidR="00FD48C2" w:rsidRPr="00396E0D" w:rsidRDefault="008E70C0" w:rsidP="00396E0D">
            <w:pPr>
              <w:spacing w:after="120"/>
              <w:rPr>
                <w:sz w:val="26"/>
                <w:szCs w:val="26"/>
              </w:rPr>
            </w:pPr>
            <w:r>
              <w:rPr>
                <w:sz w:val="26"/>
                <w:szCs w:val="26"/>
              </w:rPr>
              <w:t xml:space="preserve">What do you think about my story? </w:t>
            </w:r>
            <w:r w:rsidR="001F6888">
              <w:rPr>
                <w:sz w:val="26"/>
                <w:szCs w:val="26"/>
              </w:rPr>
              <w:t>What does is say about how teacher aides can help peer relationships?</w:t>
            </w:r>
          </w:p>
        </w:tc>
        <w:tc>
          <w:tcPr>
            <w:tcW w:w="4059" w:type="dxa"/>
          </w:tcPr>
          <w:p w14:paraId="6797A3CA" w14:textId="7CA341C0" w:rsidR="00FD48C2" w:rsidRDefault="00FD48C2" w:rsidP="00D756ED">
            <w:pPr>
              <w:spacing w:before="120"/>
              <w:rPr>
                <w:rFonts w:cstheme="minorHAnsi"/>
                <w:sz w:val="26"/>
                <w:szCs w:val="26"/>
              </w:rPr>
            </w:pPr>
            <w:r w:rsidRPr="00923B25">
              <w:rPr>
                <w:rFonts w:cstheme="minorHAnsi"/>
                <w:sz w:val="26"/>
                <w:szCs w:val="26"/>
              </w:rPr>
              <w:lastRenderedPageBreak/>
              <w:t>Slide</w:t>
            </w:r>
            <w:r w:rsidR="00241F46">
              <w:rPr>
                <w:rFonts w:cstheme="minorHAnsi"/>
                <w:sz w:val="26"/>
                <w:szCs w:val="26"/>
              </w:rPr>
              <w:t xml:space="preserve"> 4</w:t>
            </w:r>
          </w:p>
          <w:p w14:paraId="6CDEE238" w14:textId="4F71E841" w:rsidR="00EB6279" w:rsidRDefault="00493388" w:rsidP="00396E0D">
            <w:pPr>
              <w:spacing w:after="120"/>
              <w:rPr>
                <w:rFonts w:cstheme="minorHAnsi"/>
                <w:i/>
                <w:iCs/>
                <w:sz w:val="26"/>
                <w:szCs w:val="26"/>
              </w:rPr>
            </w:pPr>
            <w:r>
              <w:rPr>
                <w:rFonts w:cstheme="minorHAnsi"/>
                <w:bCs/>
                <w:i/>
                <w:iCs/>
                <w:sz w:val="26"/>
                <w:szCs w:val="26"/>
              </w:rPr>
              <w:t>Renee’</w:t>
            </w:r>
            <w:r w:rsidR="00FE6C59">
              <w:rPr>
                <w:rFonts w:cstheme="minorHAnsi"/>
                <w:i/>
                <w:iCs/>
                <w:sz w:val="26"/>
                <w:szCs w:val="26"/>
              </w:rPr>
              <w:t>s story</w:t>
            </w:r>
          </w:p>
          <w:p w14:paraId="5FE7E4C5" w14:textId="05623CE9" w:rsidR="009D49EA" w:rsidRDefault="009D49EA" w:rsidP="00396E0D">
            <w:pPr>
              <w:spacing w:after="120"/>
              <w:rPr>
                <w:rFonts w:cstheme="minorHAnsi"/>
                <w:i/>
                <w:iCs/>
                <w:sz w:val="26"/>
                <w:szCs w:val="26"/>
              </w:rPr>
            </w:pPr>
            <w:r>
              <w:rPr>
                <w:rFonts w:cstheme="minorHAnsi"/>
                <w:i/>
                <w:iCs/>
                <w:sz w:val="26"/>
                <w:szCs w:val="26"/>
              </w:rPr>
              <w:t xml:space="preserve">Thumbnail photo: </w:t>
            </w:r>
            <w:r w:rsidR="001F6888">
              <w:rPr>
                <w:rFonts w:cstheme="minorHAnsi"/>
                <w:i/>
                <w:iCs/>
                <w:sz w:val="26"/>
                <w:szCs w:val="26"/>
              </w:rPr>
              <w:t>Renee</w:t>
            </w:r>
          </w:p>
          <w:p w14:paraId="24C76A6C" w14:textId="0D58D0B4" w:rsidR="001F6888" w:rsidRDefault="001F6888" w:rsidP="00396E0D">
            <w:pPr>
              <w:spacing w:after="120"/>
              <w:rPr>
                <w:rFonts w:cstheme="minorHAnsi"/>
                <w:i/>
                <w:iCs/>
                <w:sz w:val="26"/>
                <w:szCs w:val="26"/>
              </w:rPr>
            </w:pPr>
            <w:r>
              <w:rPr>
                <w:rFonts w:cstheme="minorHAnsi"/>
                <w:i/>
                <w:iCs/>
                <w:sz w:val="26"/>
                <w:szCs w:val="26"/>
              </w:rPr>
              <w:t>Photo (appears on the right as Renee narrates): Renee, Jacinta, unidentified classmate.</w:t>
            </w:r>
          </w:p>
          <w:p w14:paraId="39DA52DB" w14:textId="6FD50C0A" w:rsidR="009D49EA" w:rsidRDefault="009D49EA" w:rsidP="00396E0D">
            <w:pPr>
              <w:spacing w:after="120"/>
              <w:rPr>
                <w:rFonts w:cstheme="minorHAnsi"/>
                <w:i/>
                <w:iCs/>
                <w:sz w:val="26"/>
                <w:szCs w:val="26"/>
              </w:rPr>
            </w:pPr>
            <w:r>
              <w:rPr>
                <w:rFonts w:cstheme="minorHAnsi"/>
                <w:i/>
                <w:iCs/>
                <w:sz w:val="26"/>
                <w:szCs w:val="26"/>
              </w:rPr>
              <w:lastRenderedPageBreak/>
              <w:t xml:space="preserve">Photo </w:t>
            </w:r>
            <w:r w:rsidR="001F6888">
              <w:rPr>
                <w:rFonts w:cstheme="minorHAnsi"/>
                <w:i/>
                <w:iCs/>
                <w:sz w:val="26"/>
                <w:szCs w:val="26"/>
              </w:rPr>
              <w:t>(</w:t>
            </w:r>
            <w:r>
              <w:rPr>
                <w:rFonts w:cstheme="minorHAnsi"/>
                <w:i/>
                <w:iCs/>
                <w:sz w:val="26"/>
                <w:szCs w:val="26"/>
              </w:rPr>
              <w:t>appears on the</w:t>
            </w:r>
            <w:r w:rsidR="001F6888">
              <w:rPr>
                <w:rFonts w:cstheme="minorHAnsi"/>
                <w:i/>
                <w:iCs/>
                <w:sz w:val="26"/>
                <w:szCs w:val="26"/>
              </w:rPr>
              <w:t xml:space="preserve"> left as Renee narrates): Renee and friends at the year 8 dance; Jacinta is second from the left.</w:t>
            </w:r>
          </w:p>
          <w:p w14:paraId="75CE813A" w14:textId="77777777" w:rsidR="00FC6AD2" w:rsidRPr="00865EA3" w:rsidRDefault="00167F28" w:rsidP="00FC6AD2">
            <w:pPr>
              <w:rPr>
                <w:rFonts w:cstheme="minorHAnsi"/>
                <w:spacing w:val="-6"/>
                <w:sz w:val="26"/>
                <w:szCs w:val="26"/>
              </w:rPr>
            </w:pPr>
            <w:r w:rsidRPr="00865EA3">
              <w:rPr>
                <w:rFonts w:cstheme="minorHAnsi"/>
                <w:spacing w:val="-6"/>
                <w:sz w:val="26"/>
                <w:szCs w:val="26"/>
              </w:rPr>
              <w:t xml:space="preserve">Appears on the bottom right of slide </w:t>
            </w:r>
            <w:r w:rsidR="00241F46" w:rsidRPr="00865EA3">
              <w:rPr>
                <w:rFonts w:cstheme="minorHAnsi"/>
                <w:spacing w:val="-6"/>
                <w:sz w:val="26"/>
                <w:szCs w:val="26"/>
              </w:rPr>
              <w:t>4</w:t>
            </w:r>
          </w:p>
          <w:p w14:paraId="5131BC80" w14:textId="03213C8A" w:rsidR="00167F28" w:rsidRPr="001F6888" w:rsidRDefault="00493388" w:rsidP="001F6888">
            <w:pPr>
              <w:rPr>
                <w:i/>
                <w:iCs/>
                <w:sz w:val="26"/>
                <w:szCs w:val="26"/>
              </w:rPr>
            </w:pPr>
            <w:r>
              <w:rPr>
                <w:i/>
                <w:iCs/>
                <w:sz w:val="26"/>
                <w:szCs w:val="26"/>
              </w:rPr>
              <w:t xml:space="preserve">What does this story tell you about how adults can foster friendships between </w:t>
            </w:r>
            <w:r w:rsidR="009D49EA">
              <w:rPr>
                <w:i/>
                <w:iCs/>
                <w:sz w:val="26"/>
                <w:szCs w:val="26"/>
              </w:rPr>
              <w:t>students?</w:t>
            </w:r>
          </w:p>
        </w:tc>
      </w:tr>
      <w:tr w:rsidR="00B24C3B" w14:paraId="18C8E627" w14:textId="77777777" w:rsidTr="00095FDA">
        <w:tc>
          <w:tcPr>
            <w:tcW w:w="4957" w:type="dxa"/>
          </w:tcPr>
          <w:p w14:paraId="1B3B1D46" w14:textId="0B850F94" w:rsidR="008E70C0" w:rsidRDefault="00493388" w:rsidP="00355FFB">
            <w:pPr>
              <w:spacing w:before="120"/>
              <w:rPr>
                <w:sz w:val="26"/>
                <w:szCs w:val="26"/>
              </w:rPr>
            </w:pPr>
            <w:r>
              <w:rPr>
                <w:rFonts w:cstheme="minorHAnsi"/>
                <w:b/>
                <w:bCs/>
                <w:sz w:val="26"/>
                <w:szCs w:val="26"/>
              </w:rPr>
              <w:lastRenderedPageBreak/>
              <w:t>Renee</w:t>
            </w:r>
            <w:r w:rsidR="000827C2" w:rsidRPr="000827C2">
              <w:rPr>
                <w:rFonts w:cstheme="minorHAnsi"/>
                <w:b/>
                <w:bCs/>
                <w:sz w:val="26"/>
                <w:szCs w:val="26"/>
              </w:rPr>
              <w:t>:</w:t>
            </w:r>
            <w:r w:rsidR="00366470">
              <w:rPr>
                <w:sz w:val="26"/>
                <w:szCs w:val="26"/>
              </w:rPr>
              <w:br/>
            </w:r>
            <w:r w:rsidR="00355FFB">
              <w:rPr>
                <w:sz w:val="26"/>
                <w:szCs w:val="26"/>
              </w:rPr>
              <w:t>Research in New Zealand schools and from overseas has found that support from a teacher aide can get in the way of students developing friendships and learning with their peers.</w:t>
            </w:r>
          </w:p>
          <w:p w14:paraId="0AB359F1" w14:textId="44FA4B3B" w:rsidR="00355FFB" w:rsidRDefault="00355FFB" w:rsidP="00355FFB">
            <w:pPr>
              <w:spacing w:before="120"/>
              <w:rPr>
                <w:sz w:val="26"/>
                <w:szCs w:val="26"/>
              </w:rPr>
            </w:pPr>
            <w:r>
              <w:rPr>
                <w:sz w:val="26"/>
                <w:szCs w:val="26"/>
              </w:rPr>
              <w:t xml:space="preserve">This module is about how teachers and teacher aides can help build connections between peers and increase their student sense of belonging at school. </w:t>
            </w:r>
          </w:p>
          <w:p w14:paraId="2DE59705" w14:textId="77777777" w:rsidR="00FE6C59" w:rsidRDefault="00FE6C59" w:rsidP="00FE6C59">
            <w:pPr>
              <w:rPr>
                <w:sz w:val="26"/>
                <w:szCs w:val="26"/>
              </w:rPr>
            </w:pPr>
          </w:p>
          <w:p w14:paraId="39618390" w14:textId="2EEE8DCF" w:rsidR="00283DEF" w:rsidRDefault="00283DEF" w:rsidP="00FA46E7">
            <w:pPr>
              <w:spacing w:before="120"/>
              <w:rPr>
                <w:sz w:val="26"/>
                <w:szCs w:val="26"/>
              </w:rPr>
            </w:pPr>
          </w:p>
          <w:p w14:paraId="17526991" w14:textId="4FA8AF53" w:rsidR="00CA6085" w:rsidRDefault="00CA6085" w:rsidP="00D756ED">
            <w:pPr>
              <w:rPr>
                <w:sz w:val="26"/>
                <w:szCs w:val="26"/>
              </w:rPr>
            </w:pPr>
          </w:p>
          <w:p w14:paraId="4D6AEEB8" w14:textId="77ACB0EC" w:rsidR="00B24C3B" w:rsidRPr="00923B25" w:rsidRDefault="00B24C3B" w:rsidP="00B17191">
            <w:pPr>
              <w:rPr>
                <w:rFonts w:cstheme="minorHAnsi"/>
                <w:sz w:val="26"/>
                <w:szCs w:val="26"/>
              </w:rPr>
            </w:pPr>
          </w:p>
        </w:tc>
        <w:tc>
          <w:tcPr>
            <w:tcW w:w="4059" w:type="dxa"/>
          </w:tcPr>
          <w:p w14:paraId="4D83F65E" w14:textId="3F09F6B1" w:rsidR="00B24C3B" w:rsidRDefault="00B24C3B" w:rsidP="00D756ED">
            <w:pPr>
              <w:spacing w:before="120"/>
              <w:rPr>
                <w:sz w:val="26"/>
                <w:szCs w:val="26"/>
              </w:rPr>
            </w:pPr>
            <w:r>
              <w:rPr>
                <w:sz w:val="26"/>
                <w:szCs w:val="26"/>
              </w:rPr>
              <w:t xml:space="preserve">Slide </w:t>
            </w:r>
            <w:r w:rsidR="00241F46">
              <w:rPr>
                <w:sz w:val="26"/>
                <w:szCs w:val="26"/>
              </w:rPr>
              <w:t>5</w:t>
            </w:r>
          </w:p>
          <w:p w14:paraId="773A919A" w14:textId="75CE6D82" w:rsidR="008F4D07" w:rsidRDefault="00FA46E7" w:rsidP="00396E0D">
            <w:pPr>
              <w:spacing w:after="120"/>
              <w:rPr>
                <w:i/>
                <w:iCs/>
                <w:sz w:val="26"/>
                <w:szCs w:val="26"/>
              </w:rPr>
            </w:pPr>
            <w:r>
              <w:rPr>
                <w:i/>
                <w:iCs/>
                <w:sz w:val="26"/>
                <w:szCs w:val="26"/>
              </w:rPr>
              <w:t>Why this module?</w:t>
            </w:r>
          </w:p>
          <w:p w14:paraId="512A6B19" w14:textId="563B3191" w:rsidR="008F4D07" w:rsidRDefault="00A00EB6" w:rsidP="00396E0D">
            <w:pPr>
              <w:spacing w:after="120"/>
              <w:rPr>
                <w:i/>
                <w:iCs/>
                <w:sz w:val="26"/>
                <w:szCs w:val="26"/>
              </w:rPr>
            </w:pPr>
            <w:r>
              <w:rPr>
                <w:i/>
                <w:iCs/>
                <w:sz w:val="26"/>
                <w:szCs w:val="26"/>
              </w:rPr>
              <w:t>Research says teacher aide support can sometimes hinder friendships developing between students</w:t>
            </w:r>
            <w:r w:rsidR="00776E0E">
              <w:rPr>
                <w:i/>
                <w:iCs/>
                <w:sz w:val="26"/>
                <w:szCs w:val="26"/>
              </w:rPr>
              <w:t>.</w:t>
            </w:r>
          </w:p>
          <w:p w14:paraId="37E966D6" w14:textId="3693EE29" w:rsidR="00A00EB6" w:rsidRDefault="00A00EB6" w:rsidP="00396E0D">
            <w:pPr>
              <w:spacing w:after="120"/>
              <w:rPr>
                <w:i/>
                <w:iCs/>
                <w:sz w:val="26"/>
                <w:szCs w:val="26"/>
              </w:rPr>
            </w:pPr>
            <w:r>
              <w:rPr>
                <w:i/>
                <w:iCs/>
                <w:sz w:val="26"/>
                <w:szCs w:val="26"/>
              </w:rPr>
              <w:t>Teacher aides can help build connections between peers and increase students’ sense of belonging.</w:t>
            </w:r>
          </w:p>
          <w:p w14:paraId="08AABAB2" w14:textId="169746CF" w:rsidR="00B24C3B" w:rsidRPr="00D756ED" w:rsidRDefault="00FA46E7" w:rsidP="00B6024B">
            <w:pPr>
              <w:spacing w:after="120"/>
              <w:rPr>
                <w:i/>
                <w:iCs/>
                <w:sz w:val="26"/>
                <w:szCs w:val="26"/>
              </w:rPr>
            </w:pPr>
            <w:r>
              <w:rPr>
                <w:i/>
                <w:iCs/>
                <w:sz w:val="26"/>
                <w:szCs w:val="26"/>
              </w:rPr>
              <w:t xml:space="preserve">Photo: </w:t>
            </w:r>
            <w:r w:rsidR="00A00EB6">
              <w:rPr>
                <w:i/>
                <w:iCs/>
                <w:sz w:val="26"/>
                <w:szCs w:val="26"/>
              </w:rPr>
              <w:t xml:space="preserve">two students wearing bike helmets and matching jackets; the friendly embrace and </w:t>
            </w:r>
            <w:r w:rsidR="00355FFB">
              <w:rPr>
                <w:i/>
                <w:iCs/>
                <w:sz w:val="26"/>
                <w:szCs w:val="26"/>
              </w:rPr>
              <w:t>huge smile says they are friends.</w:t>
            </w:r>
          </w:p>
        </w:tc>
      </w:tr>
      <w:tr w:rsidR="00B24C3B" w14:paraId="1301B96A" w14:textId="77777777" w:rsidTr="00095FDA">
        <w:tc>
          <w:tcPr>
            <w:tcW w:w="4957" w:type="dxa"/>
          </w:tcPr>
          <w:p w14:paraId="19B76069" w14:textId="7C9F25A6" w:rsidR="00746ADA" w:rsidRDefault="00493388" w:rsidP="00837742">
            <w:pPr>
              <w:spacing w:before="120" w:after="120"/>
              <w:rPr>
                <w:sz w:val="26"/>
                <w:szCs w:val="26"/>
              </w:rPr>
            </w:pPr>
            <w:r>
              <w:rPr>
                <w:rFonts w:cstheme="minorHAnsi"/>
                <w:b/>
                <w:bCs/>
                <w:sz w:val="26"/>
                <w:szCs w:val="26"/>
              </w:rPr>
              <w:t>Renee</w:t>
            </w:r>
            <w:r w:rsidR="000827C2" w:rsidRPr="000827C2">
              <w:rPr>
                <w:rFonts w:cstheme="minorHAnsi"/>
                <w:b/>
                <w:bCs/>
                <w:sz w:val="26"/>
                <w:szCs w:val="26"/>
              </w:rPr>
              <w:t>:</w:t>
            </w:r>
            <w:r w:rsidR="00366470">
              <w:rPr>
                <w:sz w:val="26"/>
                <w:szCs w:val="26"/>
              </w:rPr>
              <w:br/>
            </w:r>
            <w:r w:rsidR="00837742">
              <w:rPr>
                <w:sz w:val="26"/>
                <w:szCs w:val="26"/>
              </w:rPr>
              <w:t>Carign and supportive relationships are necessary for learning and for having a sense of well-being at school.</w:t>
            </w:r>
          </w:p>
          <w:p w14:paraId="0074436D" w14:textId="7E369A3B" w:rsidR="00746ADA" w:rsidRDefault="00746ADA" w:rsidP="00837742">
            <w:pPr>
              <w:spacing w:before="120" w:after="120"/>
              <w:rPr>
                <w:sz w:val="26"/>
                <w:szCs w:val="26"/>
              </w:rPr>
            </w:pPr>
            <w:r>
              <w:rPr>
                <w:sz w:val="26"/>
                <w:szCs w:val="26"/>
              </w:rPr>
              <w:t>When we feel connected to other people, this gives us a sense of belonging in our community.</w:t>
            </w:r>
          </w:p>
          <w:p w14:paraId="5B6C6254" w14:textId="5913A90A" w:rsidR="00B24C3B" w:rsidRPr="007B6B71" w:rsidRDefault="00746ADA" w:rsidP="00095FDA">
            <w:pPr>
              <w:spacing w:before="120" w:after="120"/>
              <w:rPr>
                <w:sz w:val="26"/>
                <w:szCs w:val="26"/>
              </w:rPr>
            </w:pPr>
            <w:r>
              <w:rPr>
                <w:sz w:val="26"/>
                <w:szCs w:val="26"/>
              </w:rPr>
              <w:t>Teachers and teacher aides can help build positive relationships between classmates. They can help students connections with each other.</w:t>
            </w:r>
          </w:p>
        </w:tc>
        <w:tc>
          <w:tcPr>
            <w:tcW w:w="4059" w:type="dxa"/>
          </w:tcPr>
          <w:p w14:paraId="19ECBFF2" w14:textId="10BD3C5E" w:rsidR="00B24C3B" w:rsidRDefault="00B24C3B" w:rsidP="00CD5DA2">
            <w:pPr>
              <w:spacing w:before="120" w:after="120"/>
              <w:rPr>
                <w:i/>
                <w:iCs/>
                <w:sz w:val="26"/>
                <w:szCs w:val="26"/>
              </w:rPr>
            </w:pPr>
            <w:r>
              <w:rPr>
                <w:sz w:val="26"/>
                <w:szCs w:val="26"/>
              </w:rPr>
              <w:t xml:space="preserve">Slide </w:t>
            </w:r>
            <w:r w:rsidR="00241F46">
              <w:rPr>
                <w:sz w:val="26"/>
                <w:szCs w:val="26"/>
              </w:rPr>
              <w:t>6</w:t>
            </w:r>
            <w:r>
              <w:rPr>
                <w:sz w:val="26"/>
                <w:szCs w:val="26"/>
              </w:rPr>
              <w:br/>
            </w:r>
            <w:r w:rsidR="00837742">
              <w:rPr>
                <w:i/>
                <w:iCs/>
                <w:sz w:val="26"/>
                <w:szCs w:val="26"/>
              </w:rPr>
              <w:t>Belonging</w:t>
            </w:r>
          </w:p>
          <w:p w14:paraId="120F50AA" w14:textId="77777777" w:rsidR="00837742" w:rsidRDefault="00837742" w:rsidP="00CD5DA2">
            <w:pPr>
              <w:spacing w:after="120"/>
              <w:rPr>
                <w:i/>
                <w:iCs/>
                <w:sz w:val="26"/>
                <w:szCs w:val="26"/>
              </w:rPr>
            </w:pPr>
            <w:r>
              <w:rPr>
                <w:i/>
                <w:iCs/>
                <w:sz w:val="26"/>
                <w:szCs w:val="26"/>
              </w:rPr>
              <w:t>Caring and supportive relationships are critical to students’ learning and well-being.</w:t>
            </w:r>
          </w:p>
          <w:p w14:paraId="1A7D5C4C" w14:textId="77777777" w:rsidR="00837742" w:rsidRDefault="00837742" w:rsidP="00CD5DA2">
            <w:pPr>
              <w:spacing w:after="120"/>
              <w:rPr>
                <w:i/>
                <w:iCs/>
                <w:sz w:val="26"/>
                <w:szCs w:val="26"/>
              </w:rPr>
            </w:pPr>
            <w:r>
              <w:rPr>
                <w:i/>
                <w:iCs/>
                <w:sz w:val="26"/>
                <w:szCs w:val="26"/>
              </w:rPr>
              <w:t xml:space="preserve">When we are connected, we feel we belong. </w:t>
            </w:r>
          </w:p>
          <w:p w14:paraId="3C5C19F8" w14:textId="4587C68D" w:rsidR="00B24C3B" w:rsidRPr="00B24C3B" w:rsidRDefault="00837742" w:rsidP="00CD5DA2">
            <w:pPr>
              <w:spacing w:after="120"/>
              <w:rPr>
                <w:i/>
                <w:iCs/>
                <w:sz w:val="26"/>
                <w:szCs w:val="26"/>
              </w:rPr>
            </w:pPr>
            <w:r>
              <w:rPr>
                <w:i/>
                <w:iCs/>
                <w:sz w:val="26"/>
                <w:szCs w:val="26"/>
              </w:rPr>
              <w:t>It’s important to foster s</w:t>
            </w:r>
            <w:r w:rsidR="00980A35">
              <w:rPr>
                <w:i/>
                <w:iCs/>
                <w:sz w:val="26"/>
                <w:szCs w:val="26"/>
              </w:rPr>
              <w:t>tudents</w:t>
            </w:r>
            <w:r>
              <w:rPr>
                <w:i/>
                <w:iCs/>
                <w:sz w:val="26"/>
                <w:szCs w:val="26"/>
              </w:rPr>
              <w:t>’ connections with each other.</w:t>
            </w:r>
          </w:p>
          <w:p w14:paraId="349A0013" w14:textId="62EF7F7C" w:rsidR="00810ECF" w:rsidRPr="00810ECF" w:rsidRDefault="00837742" w:rsidP="00FA46E7">
            <w:pPr>
              <w:spacing w:after="120"/>
              <w:rPr>
                <w:i/>
                <w:iCs/>
                <w:sz w:val="26"/>
                <w:szCs w:val="26"/>
              </w:rPr>
            </w:pPr>
            <w:r>
              <w:rPr>
                <w:i/>
                <w:iCs/>
                <w:sz w:val="26"/>
                <w:szCs w:val="26"/>
              </w:rPr>
              <w:t>Photo: three boys, arm-in-arm, pose for</w:t>
            </w:r>
            <w:r w:rsidR="004938C8">
              <w:rPr>
                <w:i/>
                <w:iCs/>
                <w:sz w:val="26"/>
                <w:szCs w:val="26"/>
              </w:rPr>
              <w:t xml:space="preserve"> </w:t>
            </w:r>
            <w:r>
              <w:rPr>
                <w:i/>
                <w:iCs/>
                <w:sz w:val="26"/>
                <w:szCs w:val="26"/>
              </w:rPr>
              <w:t>a picture.</w:t>
            </w:r>
          </w:p>
        </w:tc>
      </w:tr>
    </w:tbl>
    <w:p w14:paraId="65056639" w14:textId="77777777" w:rsidR="004938C8" w:rsidRDefault="004938C8">
      <w:r>
        <w:br w:type="page"/>
      </w:r>
    </w:p>
    <w:tbl>
      <w:tblPr>
        <w:tblStyle w:val="TableGrid"/>
        <w:tblW w:w="0" w:type="auto"/>
        <w:tblLayout w:type="fixed"/>
        <w:tblLook w:val="0620" w:firstRow="1" w:lastRow="0" w:firstColumn="0" w:lastColumn="0" w:noHBand="1" w:noVBand="1"/>
      </w:tblPr>
      <w:tblGrid>
        <w:gridCol w:w="4957"/>
        <w:gridCol w:w="4059"/>
      </w:tblGrid>
      <w:tr w:rsidR="00B24C3B" w14:paraId="57E5871A" w14:textId="77777777" w:rsidTr="00095FDA">
        <w:tc>
          <w:tcPr>
            <w:tcW w:w="4957" w:type="dxa"/>
          </w:tcPr>
          <w:p w14:paraId="0B42BDDD" w14:textId="18FAB52E" w:rsidR="00922CCF" w:rsidRDefault="00000C90" w:rsidP="00922CCF">
            <w:pPr>
              <w:spacing w:before="120"/>
              <w:rPr>
                <w:sz w:val="26"/>
                <w:szCs w:val="26"/>
              </w:rPr>
            </w:pPr>
            <w:r>
              <w:rPr>
                <w:rFonts w:cstheme="minorHAnsi"/>
                <w:b/>
                <w:bCs/>
                <w:sz w:val="26"/>
                <w:szCs w:val="26"/>
              </w:rPr>
              <w:lastRenderedPageBreak/>
              <w:t>Renee</w:t>
            </w:r>
            <w:r w:rsidR="000827C2" w:rsidRPr="000827C2">
              <w:rPr>
                <w:rFonts w:cstheme="minorHAnsi"/>
                <w:b/>
                <w:bCs/>
                <w:sz w:val="26"/>
                <w:szCs w:val="26"/>
              </w:rPr>
              <w:t>:</w:t>
            </w:r>
            <w:r w:rsidR="00366470">
              <w:rPr>
                <w:rFonts w:cstheme="minorHAnsi"/>
                <w:b/>
                <w:bCs/>
                <w:sz w:val="26"/>
                <w:szCs w:val="26"/>
              </w:rPr>
              <w:br/>
            </w:r>
            <w:r>
              <w:rPr>
                <w:sz w:val="26"/>
                <w:szCs w:val="26"/>
              </w:rPr>
              <w:t xml:space="preserve">When </w:t>
            </w:r>
            <w:r w:rsidR="00D1610A">
              <w:rPr>
                <w:sz w:val="26"/>
                <w:szCs w:val="26"/>
              </w:rPr>
              <w:t>the culture of the classroom is inclusive, all students are recognised and respected.</w:t>
            </w:r>
          </w:p>
          <w:p w14:paraId="71458C25" w14:textId="3CDD4D99" w:rsidR="00D1610A" w:rsidRDefault="00D1610A" w:rsidP="00922CCF">
            <w:pPr>
              <w:spacing w:before="120"/>
              <w:rPr>
                <w:sz w:val="26"/>
                <w:szCs w:val="26"/>
              </w:rPr>
            </w:pPr>
            <w:r>
              <w:rPr>
                <w:sz w:val="26"/>
                <w:szCs w:val="26"/>
              </w:rPr>
              <w:t xml:space="preserve">The identity, language, and culture of </w:t>
            </w:r>
            <w:r w:rsidR="004538C5">
              <w:rPr>
                <w:sz w:val="26"/>
                <w:szCs w:val="26"/>
              </w:rPr>
              <w:t>everyone gets celebrated.</w:t>
            </w:r>
          </w:p>
          <w:p w14:paraId="10F6AC7E" w14:textId="5CE9F0E0" w:rsidR="004538C5" w:rsidRDefault="004538C5" w:rsidP="00922CCF">
            <w:pPr>
              <w:spacing w:before="120"/>
              <w:rPr>
                <w:sz w:val="26"/>
                <w:szCs w:val="26"/>
              </w:rPr>
            </w:pPr>
            <w:r>
              <w:rPr>
                <w:sz w:val="26"/>
                <w:szCs w:val="26"/>
              </w:rPr>
              <w:t xml:space="preserve">This is demonstrated in relationships, the environment, and in the teaching and learning. </w:t>
            </w:r>
          </w:p>
          <w:p w14:paraId="5FF6A037" w14:textId="61C4E243" w:rsidR="004538C5" w:rsidRPr="00922CCF" w:rsidRDefault="000B2CC5" w:rsidP="00922CCF">
            <w:pPr>
              <w:spacing w:before="120"/>
              <w:rPr>
                <w:sz w:val="26"/>
                <w:szCs w:val="26"/>
              </w:rPr>
            </w:pPr>
            <w:r>
              <w:rPr>
                <w:sz w:val="26"/>
                <w:szCs w:val="26"/>
              </w:rPr>
              <w:t>Think about the range of students you work with.</w:t>
            </w:r>
            <w:r w:rsidRPr="00000C90">
              <w:rPr>
                <w:rFonts w:cstheme="minorHAnsi"/>
                <w:i/>
                <w:iCs/>
                <w:sz w:val="26"/>
                <w:szCs w:val="26"/>
              </w:rPr>
              <w:t xml:space="preserve"> </w:t>
            </w:r>
            <w:r w:rsidRPr="000B2CC5">
              <w:rPr>
                <w:rFonts w:cstheme="minorHAnsi"/>
                <w:sz w:val="26"/>
                <w:szCs w:val="26"/>
              </w:rPr>
              <w:t xml:space="preserve">How do you recognise and celebrate </w:t>
            </w:r>
            <w:r>
              <w:rPr>
                <w:rFonts w:cstheme="minorHAnsi"/>
                <w:sz w:val="26"/>
                <w:szCs w:val="26"/>
              </w:rPr>
              <w:t>their</w:t>
            </w:r>
            <w:r w:rsidRPr="000B2CC5">
              <w:rPr>
                <w:rFonts w:cstheme="minorHAnsi"/>
                <w:sz w:val="26"/>
                <w:szCs w:val="26"/>
              </w:rPr>
              <w:t xml:space="preserve"> identities, language, and culture?</w:t>
            </w:r>
          </w:p>
          <w:p w14:paraId="57FBE759" w14:textId="4873AEB2" w:rsidR="00FC1AC5" w:rsidRPr="00636395" w:rsidRDefault="00FC1AC5" w:rsidP="00922CCF">
            <w:pPr>
              <w:rPr>
                <w:sz w:val="26"/>
                <w:szCs w:val="26"/>
              </w:rPr>
            </w:pPr>
          </w:p>
        </w:tc>
        <w:tc>
          <w:tcPr>
            <w:tcW w:w="4059" w:type="dxa"/>
          </w:tcPr>
          <w:p w14:paraId="75E7394A" w14:textId="03285187" w:rsidR="00B24C3B" w:rsidRDefault="00B24C3B" w:rsidP="00D756ED">
            <w:pPr>
              <w:spacing w:before="120"/>
              <w:rPr>
                <w:sz w:val="26"/>
                <w:szCs w:val="26"/>
              </w:rPr>
            </w:pPr>
            <w:r>
              <w:rPr>
                <w:sz w:val="26"/>
                <w:szCs w:val="26"/>
              </w:rPr>
              <w:t xml:space="preserve">Slide </w:t>
            </w:r>
            <w:r w:rsidR="00241F46">
              <w:rPr>
                <w:sz w:val="26"/>
                <w:szCs w:val="26"/>
              </w:rPr>
              <w:t>7</w:t>
            </w:r>
          </w:p>
          <w:p w14:paraId="3C55B5EE" w14:textId="33F948BA" w:rsidR="0008270C" w:rsidRDefault="00000C90" w:rsidP="00CD5DA2">
            <w:pPr>
              <w:spacing w:after="120"/>
              <w:rPr>
                <w:i/>
                <w:iCs/>
                <w:sz w:val="26"/>
                <w:szCs w:val="26"/>
              </w:rPr>
            </w:pPr>
            <w:r>
              <w:rPr>
                <w:i/>
                <w:iCs/>
                <w:sz w:val="26"/>
                <w:szCs w:val="26"/>
              </w:rPr>
              <w:t>Showing students that they belong.</w:t>
            </w:r>
          </w:p>
          <w:p w14:paraId="2DEB8335" w14:textId="1ABC14CB" w:rsidR="00B24C3B" w:rsidRDefault="00000C90" w:rsidP="00BE4286">
            <w:pPr>
              <w:spacing w:after="120"/>
              <w:rPr>
                <w:i/>
                <w:iCs/>
                <w:sz w:val="26"/>
                <w:szCs w:val="26"/>
              </w:rPr>
            </w:pPr>
            <w:r>
              <w:rPr>
                <w:i/>
                <w:iCs/>
                <w:sz w:val="26"/>
                <w:szCs w:val="26"/>
              </w:rPr>
              <w:t>In an inclusive classroom:</w:t>
            </w:r>
          </w:p>
          <w:p w14:paraId="3C767355" w14:textId="06844DF5" w:rsidR="00000C90" w:rsidRDefault="00000C90" w:rsidP="00000C90">
            <w:pPr>
              <w:pStyle w:val="ListParagraph"/>
              <w:numPr>
                <w:ilvl w:val="0"/>
                <w:numId w:val="18"/>
              </w:numPr>
              <w:spacing w:after="120"/>
              <w:rPr>
                <w:i/>
                <w:iCs/>
                <w:sz w:val="26"/>
                <w:szCs w:val="26"/>
              </w:rPr>
            </w:pPr>
            <w:r>
              <w:rPr>
                <w:i/>
                <w:iCs/>
                <w:sz w:val="26"/>
                <w:szCs w:val="26"/>
              </w:rPr>
              <w:t>all students are respected</w:t>
            </w:r>
          </w:p>
          <w:p w14:paraId="1CAF7251" w14:textId="0AEE3FFD" w:rsidR="00000C90" w:rsidRDefault="00000C90" w:rsidP="00000C90">
            <w:pPr>
              <w:pStyle w:val="ListParagraph"/>
              <w:numPr>
                <w:ilvl w:val="0"/>
                <w:numId w:val="18"/>
              </w:numPr>
              <w:spacing w:after="120"/>
              <w:rPr>
                <w:i/>
                <w:iCs/>
                <w:sz w:val="26"/>
                <w:szCs w:val="26"/>
              </w:rPr>
            </w:pPr>
            <w:r>
              <w:rPr>
                <w:i/>
                <w:iCs/>
                <w:sz w:val="26"/>
                <w:szCs w:val="26"/>
              </w:rPr>
              <w:t>everyone’s language, culture, and identity</w:t>
            </w:r>
            <w:r w:rsidR="00FE06EB">
              <w:rPr>
                <w:i/>
                <w:iCs/>
                <w:sz w:val="26"/>
                <w:szCs w:val="26"/>
              </w:rPr>
              <w:t xml:space="preserve"> </w:t>
            </w:r>
            <w:r w:rsidR="00865EA3">
              <w:rPr>
                <w:i/>
                <w:iCs/>
                <w:sz w:val="26"/>
                <w:szCs w:val="26"/>
              </w:rPr>
              <w:t>are</w:t>
            </w:r>
            <w:r w:rsidR="00FE06EB">
              <w:rPr>
                <w:i/>
                <w:iCs/>
                <w:sz w:val="26"/>
                <w:szCs w:val="26"/>
              </w:rPr>
              <w:t xml:space="preserve"> celebrated</w:t>
            </w:r>
          </w:p>
          <w:p w14:paraId="51B29911" w14:textId="1490AF4C" w:rsidR="00FE06EB" w:rsidRPr="00000C90" w:rsidRDefault="00FE06EB" w:rsidP="00000C90">
            <w:pPr>
              <w:pStyle w:val="ListParagraph"/>
              <w:numPr>
                <w:ilvl w:val="0"/>
                <w:numId w:val="18"/>
              </w:numPr>
              <w:spacing w:after="120"/>
              <w:rPr>
                <w:i/>
                <w:iCs/>
                <w:sz w:val="26"/>
                <w:szCs w:val="26"/>
              </w:rPr>
            </w:pPr>
            <w:r>
              <w:rPr>
                <w:i/>
                <w:iCs/>
                <w:sz w:val="26"/>
                <w:szCs w:val="26"/>
              </w:rPr>
              <w:t>we see this in the relationships, environment, and classroom programmes.</w:t>
            </w:r>
          </w:p>
          <w:p w14:paraId="69EA2DA2" w14:textId="3906F449" w:rsidR="00000C90" w:rsidRPr="00000C90" w:rsidRDefault="00000C90" w:rsidP="004538C5">
            <w:pPr>
              <w:spacing w:after="120"/>
              <w:rPr>
                <w:rFonts w:cstheme="minorHAnsi"/>
                <w:sz w:val="26"/>
                <w:szCs w:val="26"/>
              </w:rPr>
            </w:pPr>
            <w:r w:rsidRPr="004938C8">
              <w:rPr>
                <w:rFonts w:cstheme="minorHAnsi"/>
                <w:spacing w:val="-6"/>
                <w:sz w:val="26"/>
                <w:szCs w:val="26"/>
              </w:rPr>
              <w:t>Appears on the bottom right of slide 7</w:t>
            </w:r>
            <w:r>
              <w:rPr>
                <w:rFonts w:cstheme="minorHAnsi"/>
                <w:sz w:val="26"/>
                <w:szCs w:val="26"/>
              </w:rPr>
              <w:br/>
            </w:r>
            <w:r w:rsidRPr="00000C90">
              <w:rPr>
                <w:rFonts w:cstheme="minorHAnsi"/>
                <w:i/>
                <w:iCs/>
                <w:sz w:val="26"/>
                <w:szCs w:val="26"/>
              </w:rPr>
              <w:t>How do you recognise and celebrate your students</w:t>
            </w:r>
            <w:r>
              <w:rPr>
                <w:rFonts w:cstheme="minorHAnsi"/>
                <w:i/>
                <w:iCs/>
                <w:sz w:val="26"/>
                <w:szCs w:val="26"/>
              </w:rPr>
              <w:t>’ identities, language, and culture?</w:t>
            </w:r>
          </w:p>
        </w:tc>
      </w:tr>
      <w:tr w:rsidR="00B24C3B" w14:paraId="57C32167" w14:textId="77777777" w:rsidTr="00095FDA">
        <w:tc>
          <w:tcPr>
            <w:tcW w:w="4957" w:type="dxa"/>
          </w:tcPr>
          <w:p w14:paraId="0454AA42" w14:textId="42D08B85" w:rsidR="00922CCF" w:rsidRPr="001B7FC6" w:rsidRDefault="000B2CC5" w:rsidP="00CD5DA2">
            <w:pPr>
              <w:spacing w:before="120" w:after="120"/>
              <w:rPr>
                <w:sz w:val="26"/>
                <w:szCs w:val="26"/>
              </w:rPr>
            </w:pPr>
            <w:r w:rsidRPr="001B7FC6">
              <w:rPr>
                <w:rFonts w:cstheme="minorHAnsi"/>
                <w:b/>
                <w:bCs/>
                <w:sz w:val="26"/>
                <w:szCs w:val="26"/>
              </w:rPr>
              <w:t>Renee</w:t>
            </w:r>
            <w:r w:rsidR="000827C2" w:rsidRPr="001B7FC6">
              <w:rPr>
                <w:rFonts w:cstheme="minorHAnsi"/>
                <w:b/>
                <w:bCs/>
                <w:sz w:val="26"/>
                <w:szCs w:val="26"/>
              </w:rPr>
              <w:t>:</w:t>
            </w:r>
            <w:r w:rsidR="00366470" w:rsidRPr="001B7FC6">
              <w:rPr>
                <w:sz w:val="26"/>
                <w:szCs w:val="26"/>
              </w:rPr>
              <w:br/>
            </w:r>
            <w:r w:rsidR="001B7FC6">
              <w:rPr>
                <w:sz w:val="26"/>
                <w:szCs w:val="26"/>
              </w:rPr>
              <w:t>Teachers and teacher aides can build a sense of belonging by modelling respectful behaviour and teaching us to take responsibility for each other.</w:t>
            </w:r>
          </w:p>
          <w:p w14:paraId="2B0FEC56" w14:textId="77777777" w:rsidR="001B7FC6" w:rsidRDefault="001B7FC6" w:rsidP="00E03CCC">
            <w:pPr>
              <w:rPr>
                <w:sz w:val="26"/>
                <w:szCs w:val="26"/>
              </w:rPr>
            </w:pPr>
            <w:r>
              <w:rPr>
                <w:sz w:val="26"/>
                <w:szCs w:val="26"/>
              </w:rPr>
              <w:t xml:space="preserve">This play ed a huge role in the friendships Jacinta had at my school. On our year 8 school camp, there were a lot of games and activities. </w:t>
            </w:r>
          </w:p>
          <w:p w14:paraId="64BA2B39" w14:textId="77777777" w:rsidR="001B7FC6" w:rsidRDefault="001B7FC6" w:rsidP="00E03CCC">
            <w:pPr>
              <w:rPr>
                <w:sz w:val="26"/>
                <w:szCs w:val="26"/>
              </w:rPr>
            </w:pPr>
          </w:p>
          <w:p w14:paraId="5BBF12C9" w14:textId="77777777" w:rsidR="001B7FC6" w:rsidRDefault="001B7FC6" w:rsidP="00E03CCC">
            <w:pPr>
              <w:rPr>
                <w:sz w:val="26"/>
                <w:szCs w:val="26"/>
              </w:rPr>
            </w:pPr>
            <w:r>
              <w:rPr>
                <w:sz w:val="26"/>
                <w:szCs w:val="26"/>
              </w:rPr>
              <w:t>As we were taught from a young age to care for and respect Jacinta, we took it upon ourselves to include her in our groups, and she looked like she was having just as much fun as the rest of us.</w:t>
            </w:r>
          </w:p>
          <w:p w14:paraId="6786F67D" w14:textId="77777777" w:rsidR="001B7FC6" w:rsidRDefault="001B7FC6" w:rsidP="00E03CCC">
            <w:pPr>
              <w:rPr>
                <w:sz w:val="26"/>
                <w:szCs w:val="26"/>
              </w:rPr>
            </w:pPr>
          </w:p>
          <w:p w14:paraId="76E13C83" w14:textId="77777777" w:rsidR="001B7FC6" w:rsidRDefault="001B7FC6" w:rsidP="00E03CCC">
            <w:pPr>
              <w:rPr>
                <w:sz w:val="26"/>
                <w:szCs w:val="26"/>
              </w:rPr>
            </w:pPr>
            <w:r>
              <w:rPr>
                <w:sz w:val="26"/>
                <w:szCs w:val="26"/>
              </w:rPr>
              <w:t>Teachers and teacher aides who have high expectations believe that all students can learn and succeed across many social situations.</w:t>
            </w:r>
          </w:p>
          <w:p w14:paraId="76901D21" w14:textId="77777777" w:rsidR="001B7FC6" w:rsidRDefault="001B7FC6" w:rsidP="00E03CCC">
            <w:pPr>
              <w:rPr>
                <w:sz w:val="26"/>
                <w:szCs w:val="26"/>
              </w:rPr>
            </w:pPr>
          </w:p>
          <w:p w14:paraId="1F23D047" w14:textId="79F99FC9" w:rsidR="001B7FC6" w:rsidRPr="001B7FC6" w:rsidRDefault="001B7FC6" w:rsidP="00095FDA">
            <w:pPr>
              <w:spacing w:after="120"/>
              <w:rPr>
                <w:sz w:val="26"/>
                <w:szCs w:val="26"/>
              </w:rPr>
            </w:pPr>
            <w:r>
              <w:rPr>
                <w:sz w:val="26"/>
                <w:szCs w:val="26"/>
              </w:rPr>
              <w:t>When all students belong, they are expected to participate in activities.</w:t>
            </w:r>
          </w:p>
        </w:tc>
        <w:tc>
          <w:tcPr>
            <w:tcW w:w="4059" w:type="dxa"/>
          </w:tcPr>
          <w:p w14:paraId="3BF9F85A" w14:textId="652B9DBB" w:rsidR="00B24C3B" w:rsidRPr="00D522C1" w:rsidRDefault="00B24C3B" w:rsidP="00D756ED">
            <w:pPr>
              <w:spacing w:before="120"/>
              <w:rPr>
                <w:sz w:val="26"/>
                <w:szCs w:val="26"/>
              </w:rPr>
            </w:pPr>
            <w:r w:rsidRPr="00D522C1">
              <w:rPr>
                <w:sz w:val="26"/>
                <w:szCs w:val="26"/>
              </w:rPr>
              <w:t xml:space="preserve">Slide </w:t>
            </w:r>
            <w:r w:rsidR="00241F46" w:rsidRPr="00D522C1">
              <w:rPr>
                <w:sz w:val="26"/>
                <w:szCs w:val="26"/>
              </w:rPr>
              <w:t>8</w:t>
            </w:r>
          </w:p>
          <w:p w14:paraId="237761C9" w14:textId="264C0C6B" w:rsidR="00CD5DA2" w:rsidRDefault="000B2CC5" w:rsidP="00CD5DA2">
            <w:pPr>
              <w:spacing w:after="120"/>
              <w:rPr>
                <w:i/>
                <w:iCs/>
                <w:sz w:val="26"/>
                <w:szCs w:val="26"/>
              </w:rPr>
            </w:pPr>
            <w:r w:rsidRPr="00D522C1">
              <w:rPr>
                <w:i/>
                <w:iCs/>
                <w:sz w:val="26"/>
                <w:szCs w:val="26"/>
              </w:rPr>
              <w:t>Building a sense of belong</w:t>
            </w:r>
            <w:r w:rsidR="00D522C1" w:rsidRPr="00D522C1">
              <w:rPr>
                <w:i/>
                <w:iCs/>
                <w:sz w:val="26"/>
                <w:szCs w:val="26"/>
              </w:rPr>
              <w:t>ing</w:t>
            </w:r>
          </w:p>
          <w:p w14:paraId="4E852097" w14:textId="0D6BA839" w:rsidR="004E339B" w:rsidRDefault="004E339B" w:rsidP="00CD5DA2">
            <w:pPr>
              <w:spacing w:after="120"/>
              <w:rPr>
                <w:i/>
                <w:iCs/>
                <w:sz w:val="26"/>
                <w:szCs w:val="26"/>
              </w:rPr>
            </w:pPr>
            <w:r>
              <w:rPr>
                <w:i/>
                <w:iCs/>
                <w:sz w:val="26"/>
                <w:szCs w:val="26"/>
              </w:rPr>
              <w:t xml:space="preserve">In inclusive schools: </w:t>
            </w:r>
          </w:p>
          <w:p w14:paraId="29946136" w14:textId="7C4FF476" w:rsidR="004E339B" w:rsidRDefault="004E339B" w:rsidP="004E339B">
            <w:pPr>
              <w:pStyle w:val="ListParagraph"/>
              <w:numPr>
                <w:ilvl w:val="0"/>
                <w:numId w:val="20"/>
              </w:numPr>
              <w:spacing w:after="120"/>
              <w:rPr>
                <w:i/>
                <w:iCs/>
                <w:sz w:val="26"/>
                <w:szCs w:val="26"/>
              </w:rPr>
            </w:pPr>
            <w:r>
              <w:rPr>
                <w:i/>
                <w:iCs/>
                <w:sz w:val="26"/>
                <w:szCs w:val="26"/>
              </w:rPr>
              <w:t>staff model behaviour and teach students to take responsibility for each other</w:t>
            </w:r>
          </w:p>
          <w:p w14:paraId="23BBA919" w14:textId="74090E7D" w:rsidR="00CD5DA2" w:rsidRPr="004E339B" w:rsidRDefault="004E339B" w:rsidP="004E339B">
            <w:pPr>
              <w:pStyle w:val="ListParagraph"/>
              <w:numPr>
                <w:ilvl w:val="0"/>
                <w:numId w:val="20"/>
              </w:numPr>
              <w:spacing w:after="120"/>
              <w:rPr>
                <w:i/>
                <w:iCs/>
                <w:sz w:val="26"/>
                <w:szCs w:val="26"/>
              </w:rPr>
            </w:pPr>
            <w:r>
              <w:rPr>
                <w:i/>
                <w:iCs/>
                <w:sz w:val="26"/>
                <w:szCs w:val="26"/>
              </w:rPr>
              <w:t>staff have high expectations and believe all students can succeed.</w:t>
            </w:r>
          </w:p>
          <w:p w14:paraId="08CDBC72" w14:textId="03386A20" w:rsidR="004E339B" w:rsidRPr="00701F19" w:rsidRDefault="004E339B" w:rsidP="00AC1A40">
            <w:pPr>
              <w:spacing w:after="120"/>
              <w:rPr>
                <w:i/>
                <w:iCs/>
                <w:sz w:val="26"/>
                <w:szCs w:val="26"/>
                <w:highlight w:val="yellow"/>
              </w:rPr>
            </w:pPr>
            <w:r w:rsidRPr="00865EA3">
              <w:rPr>
                <w:rFonts w:cstheme="minorHAnsi"/>
                <w:spacing w:val="-6"/>
                <w:sz w:val="26"/>
                <w:szCs w:val="26"/>
              </w:rPr>
              <w:t>Appears on the bottom right of slide 8</w:t>
            </w:r>
            <w:r>
              <w:rPr>
                <w:rFonts w:cstheme="minorHAnsi"/>
                <w:sz w:val="26"/>
                <w:szCs w:val="26"/>
              </w:rPr>
              <w:br/>
            </w:r>
            <w:r>
              <w:rPr>
                <w:rFonts w:cstheme="minorHAnsi"/>
                <w:i/>
                <w:iCs/>
                <w:sz w:val="26"/>
                <w:szCs w:val="26"/>
              </w:rPr>
              <w:t>If students truly belong, they are expected to participate.</w:t>
            </w:r>
          </w:p>
        </w:tc>
      </w:tr>
    </w:tbl>
    <w:p w14:paraId="7B002064" w14:textId="77777777" w:rsidR="00865EA3" w:rsidRDefault="00865EA3">
      <w:r>
        <w:br w:type="page"/>
      </w:r>
    </w:p>
    <w:tbl>
      <w:tblPr>
        <w:tblStyle w:val="TableGrid"/>
        <w:tblW w:w="0" w:type="auto"/>
        <w:tblLayout w:type="fixed"/>
        <w:tblLook w:val="0620" w:firstRow="1" w:lastRow="0" w:firstColumn="0" w:lastColumn="0" w:noHBand="1" w:noVBand="1"/>
      </w:tblPr>
      <w:tblGrid>
        <w:gridCol w:w="4957"/>
        <w:gridCol w:w="4059"/>
      </w:tblGrid>
      <w:tr w:rsidR="00B24C3B" w14:paraId="01445C75" w14:textId="77777777" w:rsidTr="00095FDA">
        <w:tc>
          <w:tcPr>
            <w:tcW w:w="4957" w:type="dxa"/>
          </w:tcPr>
          <w:p w14:paraId="13BC83CB" w14:textId="71198494" w:rsidR="004411D2" w:rsidRDefault="00D522C1" w:rsidP="00851ECC">
            <w:pPr>
              <w:spacing w:before="120" w:after="120"/>
              <w:rPr>
                <w:sz w:val="26"/>
                <w:szCs w:val="26"/>
              </w:rPr>
            </w:pPr>
            <w:r w:rsidRPr="00851ECC">
              <w:rPr>
                <w:rFonts w:cstheme="minorHAnsi"/>
                <w:b/>
                <w:bCs/>
                <w:sz w:val="26"/>
                <w:szCs w:val="26"/>
              </w:rPr>
              <w:lastRenderedPageBreak/>
              <w:t>Renee</w:t>
            </w:r>
            <w:r w:rsidR="000827C2" w:rsidRPr="00851ECC">
              <w:rPr>
                <w:rFonts w:cstheme="minorHAnsi"/>
                <w:b/>
                <w:bCs/>
                <w:sz w:val="26"/>
                <w:szCs w:val="26"/>
              </w:rPr>
              <w:t>:</w:t>
            </w:r>
            <w:r w:rsidR="00366470" w:rsidRPr="00701F19">
              <w:rPr>
                <w:sz w:val="26"/>
                <w:szCs w:val="26"/>
                <w:highlight w:val="yellow"/>
              </w:rPr>
              <w:br/>
            </w:r>
            <w:r w:rsidR="00851ECC">
              <w:rPr>
                <w:sz w:val="26"/>
                <w:szCs w:val="26"/>
              </w:rPr>
              <w:t>We learn as we engage in shared activities and conversations.</w:t>
            </w:r>
          </w:p>
          <w:p w14:paraId="437DADDD" w14:textId="77777777" w:rsidR="00851ECC" w:rsidRDefault="00851ECC" w:rsidP="00851ECC">
            <w:pPr>
              <w:spacing w:before="120" w:after="120"/>
              <w:rPr>
                <w:sz w:val="26"/>
                <w:szCs w:val="26"/>
              </w:rPr>
            </w:pPr>
            <w:r>
              <w:rPr>
                <w:sz w:val="26"/>
                <w:szCs w:val="26"/>
              </w:rPr>
              <w:t>Interacting with our peers is a big part of this. We love it when teachers get us working with a partner, in teams or groups, or even all together as a whole class.</w:t>
            </w:r>
          </w:p>
          <w:p w14:paraId="040315EB" w14:textId="30D33CC4" w:rsidR="00851ECC" w:rsidRPr="00851ECC" w:rsidRDefault="00851ECC" w:rsidP="00851ECC">
            <w:pPr>
              <w:spacing w:before="120" w:after="120"/>
              <w:rPr>
                <w:sz w:val="26"/>
                <w:szCs w:val="26"/>
              </w:rPr>
            </w:pPr>
            <w:r>
              <w:rPr>
                <w:sz w:val="26"/>
                <w:szCs w:val="26"/>
              </w:rPr>
              <w:t xml:space="preserve">Making sure that everyone is getting the most out of learning from peers is important </w:t>
            </w:r>
          </w:p>
        </w:tc>
        <w:tc>
          <w:tcPr>
            <w:tcW w:w="4059" w:type="dxa"/>
          </w:tcPr>
          <w:p w14:paraId="056C9777" w14:textId="39614FB9" w:rsidR="00B24C3B" w:rsidRPr="00D522C1" w:rsidRDefault="00B24C3B" w:rsidP="00D756ED">
            <w:pPr>
              <w:spacing w:before="120"/>
              <w:rPr>
                <w:sz w:val="26"/>
                <w:szCs w:val="26"/>
              </w:rPr>
            </w:pPr>
            <w:r w:rsidRPr="00D522C1">
              <w:rPr>
                <w:sz w:val="26"/>
                <w:szCs w:val="26"/>
              </w:rPr>
              <w:t xml:space="preserve">Slide </w:t>
            </w:r>
            <w:r w:rsidR="00241F46" w:rsidRPr="00D522C1">
              <w:rPr>
                <w:sz w:val="26"/>
                <w:szCs w:val="26"/>
              </w:rPr>
              <w:t>9</w:t>
            </w:r>
          </w:p>
          <w:p w14:paraId="2257A7CC" w14:textId="0D5C4A2B" w:rsidR="00B24C3B" w:rsidRPr="00D522C1" w:rsidRDefault="00D522C1" w:rsidP="003B3328">
            <w:pPr>
              <w:spacing w:after="120"/>
              <w:rPr>
                <w:i/>
                <w:iCs/>
                <w:sz w:val="26"/>
                <w:szCs w:val="26"/>
              </w:rPr>
            </w:pPr>
            <w:r>
              <w:rPr>
                <w:i/>
                <w:iCs/>
                <w:sz w:val="26"/>
                <w:szCs w:val="26"/>
              </w:rPr>
              <w:t>Peer-to-peer learning</w:t>
            </w:r>
          </w:p>
          <w:p w14:paraId="1794DE3C" w14:textId="3515A07E" w:rsidR="004E339B" w:rsidRDefault="004E339B" w:rsidP="003B3328">
            <w:pPr>
              <w:spacing w:after="120"/>
              <w:rPr>
                <w:i/>
                <w:iCs/>
                <w:sz w:val="26"/>
                <w:szCs w:val="26"/>
              </w:rPr>
            </w:pPr>
            <w:r>
              <w:rPr>
                <w:i/>
                <w:iCs/>
                <w:sz w:val="26"/>
                <w:szCs w:val="26"/>
              </w:rPr>
              <w:t xml:space="preserve">Students learn through peer-to-peer interactions. </w:t>
            </w:r>
          </w:p>
          <w:p w14:paraId="4BE405E0" w14:textId="77777777" w:rsidR="004E339B" w:rsidRDefault="004E339B" w:rsidP="003B3328">
            <w:pPr>
              <w:spacing w:after="120"/>
              <w:rPr>
                <w:i/>
                <w:iCs/>
                <w:sz w:val="26"/>
                <w:szCs w:val="26"/>
              </w:rPr>
            </w:pPr>
            <w:r>
              <w:rPr>
                <w:i/>
                <w:iCs/>
                <w:sz w:val="26"/>
                <w:szCs w:val="26"/>
              </w:rPr>
              <w:t>Teachers can foster this through shared activities, with students working:</w:t>
            </w:r>
          </w:p>
          <w:p w14:paraId="6448BC50" w14:textId="77777777" w:rsidR="004E339B" w:rsidRDefault="004E339B" w:rsidP="004E339B">
            <w:pPr>
              <w:pStyle w:val="ListParagraph"/>
              <w:numPr>
                <w:ilvl w:val="0"/>
                <w:numId w:val="19"/>
              </w:numPr>
              <w:spacing w:after="120"/>
              <w:rPr>
                <w:i/>
                <w:iCs/>
                <w:sz w:val="26"/>
                <w:szCs w:val="26"/>
              </w:rPr>
            </w:pPr>
            <w:r>
              <w:rPr>
                <w:i/>
                <w:iCs/>
                <w:sz w:val="26"/>
                <w:szCs w:val="26"/>
              </w:rPr>
              <w:t>as partners</w:t>
            </w:r>
          </w:p>
          <w:p w14:paraId="1BC46026" w14:textId="35A3B840" w:rsidR="004E339B" w:rsidRDefault="004E339B" w:rsidP="004E339B">
            <w:pPr>
              <w:pStyle w:val="ListParagraph"/>
              <w:numPr>
                <w:ilvl w:val="0"/>
                <w:numId w:val="19"/>
              </w:numPr>
              <w:spacing w:after="120"/>
              <w:rPr>
                <w:i/>
                <w:iCs/>
                <w:sz w:val="26"/>
                <w:szCs w:val="26"/>
              </w:rPr>
            </w:pPr>
            <w:r w:rsidRPr="004E339B">
              <w:rPr>
                <w:i/>
                <w:iCs/>
                <w:sz w:val="26"/>
                <w:szCs w:val="26"/>
              </w:rPr>
              <w:t xml:space="preserve">in </w:t>
            </w:r>
            <w:r>
              <w:rPr>
                <w:i/>
                <w:iCs/>
                <w:sz w:val="26"/>
                <w:szCs w:val="26"/>
              </w:rPr>
              <w:t>teams and groups</w:t>
            </w:r>
          </w:p>
          <w:p w14:paraId="17EFBD7F" w14:textId="078F5B5F" w:rsidR="004E339B" w:rsidRPr="004E339B" w:rsidRDefault="004E339B" w:rsidP="003B3328">
            <w:pPr>
              <w:pStyle w:val="ListParagraph"/>
              <w:numPr>
                <w:ilvl w:val="0"/>
                <w:numId w:val="19"/>
              </w:numPr>
              <w:spacing w:after="120"/>
              <w:rPr>
                <w:i/>
                <w:iCs/>
                <w:sz w:val="26"/>
                <w:szCs w:val="26"/>
              </w:rPr>
            </w:pPr>
            <w:r>
              <w:rPr>
                <w:i/>
                <w:iCs/>
                <w:sz w:val="26"/>
                <w:szCs w:val="26"/>
              </w:rPr>
              <w:t>with the whole class.</w:t>
            </w:r>
          </w:p>
          <w:p w14:paraId="6B003028" w14:textId="4EE79BA1" w:rsidR="00877FDA" w:rsidRPr="004E339B" w:rsidRDefault="004E339B" w:rsidP="004E339B">
            <w:pPr>
              <w:spacing w:after="120"/>
              <w:rPr>
                <w:i/>
                <w:iCs/>
                <w:sz w:val="26"/>
                <w:szCs w:val="26"/>
              </w:rPr>
            </w:pPr>
            <w:r>
              <w:rPr>
                <w:i/>
                <w:iCs/>
                <w:sz w:val="26"/>
                <w:szCs w:val="26"/>
              </w:rPr>
              <w:t>Photo: two students team up for a trust activity</w:t>
            </w:r>
          </w:p>
        </w:tc>
      </w:tr>
      <w:tr w:rsidR="00B24C3B" w14:paraId="1C4F7A78" w14:textId="77777777" w:rsidTr="00095FDA">
        <w:tc>
          <w:tcPr>
            <w:tcW w:w="4957" w:type="dxa"/>
          </w:tcPr>
          <w:p w14:paraId="229CCE2A" w14:textId="0882E262" w:rsidR="00470A0D" w:rsidRPr="00B41537" w:rsidRDefault="00D522C1" w:rsidP="00470A0D">
            <w:pPr>
              <w:spacing w:before="120"/>
              <w:rPr>
                <w:sz w:val="26"/>
                <w:szCs w:val="26"/>
              </w:rPr>
            </w:pPr>
            <w:r w:rsidRPr="00B41537">
              <w:rPr>
                <w:rFonts w:cstheme="minorHAnsi"/>
                <w:b/>
                <w:bCs/>
                <w:sz w:val="26"/>
                <w:szCs w:val="26"/>
              </w:rPr>
              <w:t>Rene</w:t>
            </w:r>
            <w:r w:rsidR="000827C2" w:rsidRPr="00B41537">
              <w:rPr>
                <w:rFonts w:cstheme="minorHAnsi"/>
                <w:b/>
                <w:bCs/>
                <w:sz w:val="26"/>
                <w:szCs w:val="26"/>
              </w:rPr>
              <w:t>e:</w:t>
            </w:r>
          </w:p>
          <w:p w14:paraId="48F59ACB" w14:textId="08229999" w:rsidR="00154AA8" w:rsidRDefault="00851ECC" w:rsidP="004D5EAF">
            <w:pPr>
              <w:rPr>
                <w:sz w:val="26"/>
                <w:szCs w:val="26"/>
              </w:rPr>
            </w:pPr>
            <w:r>
              <w:rPr>
                <w:sz w:val="26"/>
                <w:szCs w:val="26"/>
              </w:rPr>
              <w:t xml:space="preserve">If a teacher aide is always working with a certain student, this can make the student too dependent on adults. </w:t>
            </w:r>
          </w:p>
          <w:p w14:paraId="326B2BDE" w14:textId="547EC0B5" w:rsidR="00851ECC" w:rsidRDefault="00851ECC" w:rsidP="004D5EAF">
            <w:pPr>
              <w:rPr>
                <w:sz w:val="26"/>
                <w:szCs w:val="26"/>
              </w:rPr>
            </w:pPr>
          </w:p>
          <w:p w14:paraId="1DB3D086" w14:textId="3DE57CA1" w:rsidR="00851ECC" w:rsidRDefault="00851ECC" w:rsidP="004D5EAF">
            <w:pPr>
              <w:rPr>
                <w:sz w:val="26"/>
                <w:szCs w:val="26"/>
              </w:rPr>
            </w:pPr>
            <w:r>
              <w:rPr>
                <w:sz w:val="26"/>
                <w:szCs w:val="26"/>
              </w:rPr>
              <w:t xml:space="preserve">Although it’s unintentional, it can also make other students less likely to work with or talk to the student. </w:t>
            </w:r>
          </w:p>
          <w:p w14:paraId="27EAF8D8" w14:textId="78E6B516" w:rsidR="00851ECC" w:rsidRDefault="00851ECC" w:rsidP="004D5EAF">
            <w:pPr>
              <w:rPr>
                <w:sz w:val="26"/>
                <w:szCs w:val="26"/>
              </w:rPr>
            </w:pPr>
          </w:p>
          <w:p w14:paraId="72BD2630" w14:textId="77777777" w:rsidR="004D5EAF" w:rsidRDefault="00851ECC" w:rsidP="004D5EAF">
            <w:pPr>
              <w:rPr>
                <w:sz w:val="26"/>
                <w:szCs w:val="26"/>
              </w:rPr>
            </w:pPr>
            <w:r>
              <w:rPr>
                <w:sz w:val="26"/>
                <w:szCs w:val="26"/>
              </w:rPr>
              <w:t>This is where a teacher aide needs to be pretty skilful.</w:t>
            </w:r>
            <w:r w:rsidR="004D5EAF">
              <w:rPr>
                <w:sz w:val="26"/>
                <w:szCs w:val="26"/>
              </w:rPr>
              <w:t xml:space="preserve"> Sometimes they need to step in and help a student out, but sometimes they need to stand back.</w:t>
            </w:r>
          </w:p>
          <w:p w14:paraId="075D5C3A" w14:textId="77777777" w:rsidR="004D5EAF" w:rsidRDefault="004D5EAF" w:rsidP="004D5EAF">
            <w:pPr>
              <w:rPr>
                <w:sz w:val="26"/>
                <w:szCs w:val="26"/>
              </w:rPr>
            </w:pPr>
          </w:p>
          <w:p w14:paraId="01D6B50F" w14:textId="77777777" w:rsidR="004D5EAF" w:rsidRDefault="004D5EAF" w:rsidP="004D5EAF">
            <w:pPr>
              <w:rPr>
                <w:sz w:val="26"/>
                <w:szCs w:val="26"/>
              </w:rPr>
            </w:pPr>
            <w:r>
              <w:rPr>
                <w:sz w:val="26"/>
                <w:szCs w:val="26"/>
              </w:rPr>
              <w:t>This leaves space for the student to interact and learn from their classmates. For example, in year 4 I asked the teacher aide if Jacinta could join in a game. The teacher aide told me that I should ask Jacinta myself.</w:t>
            </w:r>
          </w:p>
          <w:p w14:paraId="26BCA86A" w14:textId="77777777" w:rsidR="004D5EAF" w:rsidRDefault="004D5EAF" w:rsidP="00D756ED">
            <w:pPr>
              <w:rPr>
                <w:sz w:val="26"/>
                <w:szCs w:val="26"/>
              </w:rPr>
            </w:pPr>
          </w:p>
          <w:p w14:paraId="6FCC63A6" w14:textId="43C865E3" w:rsidR="00B24C3B" w:rsidRPr="00B41537" w:rsidRDefault="004D5EAF" w:rsidP="00095FDA">
            <w:pPr>
              <w:spacing w:after="80"/>
              <w:rPr>
                <w:sz w:val="26"/>
                <w:szCs w:val="26"/>
              </w:rPr>
            </w:pPr>
            <w:r>
              <w:rPr>
                <w:sz w:val="26"/>
                <w:szCs w:val="26"/>
              </w:rPr>
              <w:t>Think about the students with additional learning needs in your school. How do you make sure they get as much time with their peers as their classmates do?</w:t>
            </w:r>
          </w:p>
        </w:tc>
        <w:tc>
          <w:tcPr>
            <w:tcW w:w="4059" w:type="dxa"/>
          </w:tcPr>
          <w:p w14:paraId="1D9EB159" w14:textId="511391AA" w:rsidR="00B24C3B" w:rsidRPr="00B41537" w:rsidRDefault="00B24C3B" w:rsidP="00D756ED">
            <w:pPr>
              <w:spacing w:before="120"/>
              <w:rPr>
                <w:sz w:val="26"/>
                <w:szCs w:val="26"/>
              </w:rPr>
            </w:pPr>
            <w:r w:rsidRPr="00B41537">
              <w:rPr>
                <w:sz w:val="26"/>
                <w:szCs w:val="26"/>
              </w:rPr>
              <w:t>Slide 1</w:t>
            </w:r>
            <w:r w:rsidR="00241F46" w:rsidRPr="00B41537">
              <w:rPr>
                <w:sz w:val="26"/>
                <w:szCs w:val="26"/>
              </w:rPr>
              <w:t>0</w:t>
            </w:r>
          </w:p>
          <w:p w14:paraId="012C92DD" w14:textId="601C7923" w:rsidR="00232234" w:rsidRPr="00B41537" w:rsidRDefault="00D522C1" w:rsidP="003B3328">
            <w:pPr>
              <w:spacing w:after="120"/>
              <w:rPr>
                <w:i/>
                <w:iCs/>
                <w:sz w:val="26"/>
                <w:szCs w:val="26"/>
              </w:rPr>
            </w:pPr>
            <w:r w:rsidRPr="00B41537">
              <w:rPr>
                <w:i/>
                <w:iCs/>
                <w:sz w:val="26"/>
                <w:szCs w:val="26"/>
              </w:rPr>
              <w:t>Making space for peer learning</w:t>
            </w:r>
          </w:p>
          <w:p w14:paraId="3F79C5BF" w14:textId="487E08AB" w:rsidR="00AB3D86" w:rsidRPr="00B41537" w:rsidRDefault="00B41537" w:rsidP="003B3328">
            <w:pPr>
              <w:spacing w:after="120"/>
              <w:rPr>
                <w:i/>
                <w:iCs/>
                <w:sz w:val="26"/>
                <w:szCs w:val="26"/>
              </w:rPr>
            </w:pPr>
            <w:r>
              <w:rPr>
                <w:i/>
                <w:iCs/>
                <w:sz w:val="26"/>
                <w:szCs w:val="26"/>
              </w:rPr>
              <w:t>If teacher aides provide one-to-one support, students can become dependent on them.</w:t>
            </w:r>
          </w:p>
          <w:p w14:paraId="65747A4B" w14:textId="7DC831B6" w:rsidR="00B24C3B" w:rsidRDefault="00B41537" w:rsidP="00B6024B">
            <w:pPr>
              <w:spacing w:after="120"/>
              <w:rPr>
                <w:i/>
                <w:iCs/>
                <w:sz w:val="26"/>
                <w:szCs w:val="26"/>
              </w:rPr>
            </w:pPr>
            <w:r>
              <w:rPr>
                <w:i/>
                <w:iCs/>
                <w:sz w:val="26"/>
                <w:szCs w:val="26"/>
              </w:rPr>
              <w:t xml:space="preserve">Teacher aides need to read a situation. Is it best to step </w:t>
            </w:r>
            <w:r w:rsidR="00865EA3">
              <w:rPr>
                <w:i/>
                <w:iCs/>
                <w:sz w:val="26"/>
                <w:szCs w:val="26"/>
              </w:rPr>
              <w:t>in</w:t>
            </w:r>
            <w:r>
              <w:rPr>
                <w:i/>
                <w:iCs/>
                <w:sz w:val="26"/>
                <w:szCs w:val="26"/>
              </w:rPr>
              <w:t xml:space="preserve"> or step back?</w:t>
            </w:r>
          </w:p>
          <w:p w14:paraId="784546AB" w14:textId="77777777" w:rsidR="00B41537" w:rsidRDefault="00B41537" w:rsidP="00B6024B">
            <w:pPr>
              <w:spacing w:after="120"/>
              <w:rPr>
                <w:i/>
                <w:iCs/>
                <w:sz w:val="26"/>
                <w:szCs w:val="26"/>
              </w:rPr>
            </w:pPr>
            <w:r>
              <w:rPr>
                <w:i/>
                <w:iCs/>
                <w:sz w:val="26"/>
                <w:szCs w:val="26"/>
              </w:rPr>
              <w:t>Standing back provides space for peer intervention.</w:t>
            </w:r>
          </w:p>
          <w:p w14:paraId="0F17BA37" w14:textId="4E96A1A4" w:rsidR="00B41537" w:rsidRPr="00B41537" w:rsidRDefault="00B41537" w:rsidP="00B6024B">
            <w:pPr>
              <w:spacing w:after="120"/>
              <w:rPr>
                <w:b/>
                <w:bCs/>
                <w:i/>
                <w:iCs/>
                <w:sz w:val="26"/>
                <w:szCs w:val="26"/>
              </w:rPr>
            </w:pPr>
            <w:r w:rsidRPr="00865EA3">
              <w:rPr>
                <w:rFonts w:cstheme="minorHAnsi"/>
                <w:spacing w:val="-10"/>
                <w:sz w:val="26"/>
                <w:szCs w:val="26"/>
              </w:rPr>
              <w:t>Appears on the bottom right of slide 10</w:t>
            </w:r>
            <w:r>
              <w:rPr>
                <w:rFonts w:cstheme="minorHAnsi"/>
                <w:sz w:val="26"/>
                <w:szCs w:val="26"/>
              </w:rPr>
              <w:br/>
            </w:r>
            <w:r w:rsidRPr="00000C90">
              <w:rPr>
                <w:rFonts w:cstheme="minorHAnsi"/>
                <w:i/>
                <w:iCs/>
                <w:sz w:val="26"/>
                <w:szCs w:val="26"/>
              </w:rPr>
              <w:t xml:space="preserve">How do </w:t>
            </w:r>
            <w:r w:rsidR="00865EA3">
              <w:rPr>
                <w:rFonts w:cstheme="minorHAnsi"/>
                <w:i/>
                <w:iCs/>
                <w:sz w:val="26"/>
                <w:szCs w:val="26"/>
              </w:rPr>
              <w:t xml:space="preserve">you </w:t>
            </w:r>
            <w:r>
              <w:rPr>
                <w:rFonts w:cstheme="minorHAnsi"/>
                <w:i/>
                <w:iCs/>
                <w:sz w:val="26"/>
                <w:szCs w:val="26"/>
              </w:rPr>
              <w:t>make sure</w:t>
            </w:r>
            <w:r w:rsidRPr="00000C90">
              <w:rPr>
                <w:rFonts w:cstheme="minorHAnsi"/>
                <w:i/>
                <w:iCs/>
                <w:sz w:val="26"/>
                <w:szCs w:val="26"/>
              </w:rPr>
              <w:t xml:space="preserve"> students</w:t>
            </w:r>
            <w:r>
              <w:rPr>
                <w:rFonts w:cstheme="minorHAnsi"/>
                <w:i/>
                <w:iCs/>
                <w:sz w:val="26"/>
                <w:szCs w:val="26"/>
              </w:rPr>
              <w:t xml:space="preserve"> with additional learning needs gets as much time with their peers and classmates? </w:t>
            </w:r>
          </w:p>
        </w:tc>
      </w:tr>
    </w:tbl>
    <w:p w14:paraId="0C0DD32E" w14:textId="77777777" w:rsidR="00865EA3" w:rsidRDefault="00865EA3">
      <w:r>
        <w:br w:type="page"/>
      </w:r>
    </w:p>
    <w:tbl>
      <w:tblPr>
        <w:tblStyle w:val="TableGrid"/>
        <w:tblW w:w="0" w:type="auto"/>
        <w:tblLayout w:type="fixed"/>
        <w:tblLook w:val="0620" w:firstRow="1" w:lastRow="0" w:firstColumn="0" w:lastColumn="0" w:noHBand="1" w:noVBand="1"/>
      </w:tblPr>
      <w:tblGrid>
        <w:gridCol w:w="4957"/>
        <w:gridCol w:w="4059"/>
      </w:tblGrid>
      <w:tr w:rsidR="004411D2" w14:paraId="2D272ECD" w14:textId="77777777" w:rsidTr="00095FDA">
        <w:tc>
          <w:tcPr>
            <w:tcW w:w="4957" w:type="dxa"/>
          </w:tcPr>
          <w:p w14:paraId="7386BFA7" w14:textId="03C3DD4F" w:rsidR="00912E96" w:rsidRDefault="00D522C1" w:rsidP="004D5EAF">
            <w:pPr>
              <w:spacing w:before="120" w:after="120"/>
              <w:rPr>
                <w:sz w:val="26"/>
                <w:szCs w:val="26"/>
              </w:rPr>
            </w:pPr>
            <w:r w:rsidRPr="004D5EAF">
              <w:rPr>
                <w:rFonts w:cstheme="minorHAnsi"/>
                <w:b/>
                <w:bCs/>
                <w:sz w:val="26"/>
                <w:szCs w:val="26"/>
              </w:rPr>
              <w:lastRenderedPageBreak/>
              <w:t>Rene</w:t>
            </w:r>
            <w:r w:rsidR="000827C2" w:rsidRPr="004D5EAF">
              <w:rPr>
                <w:rFonts w:cstheme="minorHAnsi"/>
                <w:b/>
                <w:bCs/>
                <w:sz w:val="26"/>
                <w:szCs w:val="26"/>
              </w:rPr>
              <w:t>e:</w:t>
            </w:r>
            <w:r w:rsidR="004411D2" w:rsidRPr="004D5EAF">
              <w:rPr>
                <w:sz w:val="26"/>
                <w:szCs w:val="26"/>
              </w:rPr>
              <w:br/>
            </w:r>
            <w:r w:rsidR="004D5EAF" w:rsidRPr="004D5EAF">
              <w:rPr>
                <w:sz w:val="26"/>
                <w:szCs w:val="26"/>
              </w:rPr>
              <w:t>Teacher aides can help with friendship</w:t>
            </w:r>
            <w:r w:rsidR="004D5EAF">
              <w:rPr>
                <w:sz w:val="26"/>
                <w:szCs w:val="26"/>
              </w:rPr>
              <w:t xml:space="preserve">s, too. </w:t>
            </w:r>
          </w:p>
          <w:p w14:paraId="2AB78AEB" w14:textId="5C4F9F2D" w:rsidR="004D5EAF" w:rsidRDefault="004D5EAF" w:rsidP="004D5EAF">
            <w:pPr>
              <w:spacing w:before="120" w:after="120"/>
              <w:rPr>
                <w:sz w:val="26"/>
                <w:szCs w:val="26"/>
              </w:rPr>
            </w:pPr>
            <w:r>
              <w:rPr>
                <w:sz w:val="26"/>
                <w:szCs w:val="26"/>
              </w:rPr>
              <w:t>You can look for common interests between students and help out when a student might need support to join in.</w:t>
            </w:r>
          </w:p>
          <w:p w14:paraId="759A5C8F" w14:textId="2A52D756" w:rsidR="004D5EAF" w:rsidRDefault="004D5EAF" w:rsidP="004D5EAF">
            <w:pPr>
              <w:spacing w:before="120" w:after="120"/>
              <w:rPr>
                <w:sz w:val="26"/>
                <w:szCs w:val="26"/>
              </w:rPr>
            </w:pPr>
            <w:r>
              <w:rPr>
                <w:sz w:val="26"/>
                <w:szCs w:val="26"/>
              </w:rPr>
              <w:t xml:space="preserve">But if a teacher aide is always really close to a student, other kids might find this off-putting and </w:t>
            </w:r>
            <w:r w:rsidR="001D761C">
              <w:rPr>
                <w:sz w:val="26"/>
                <w:szCs w:val="26"/>
              </w:rPr>
              <w:t>tend to stay away.</w:t>
            </w:r>
          </w:p>
          <w:p w14:paraId="471BCBB8" w14:textId="7AD20134" w:rsidR="001D761C" w:rsidRPr="004D5EAF" w:rsidRDefault="001D761C" w:rsidP="004D5EAF">
            <w:pPr>
              <w:spacing w:before="120" w:after="120"/>
              <w:rPr>
                <w:sz w:val="26"/>
                <w:szCs w:val="26"/>
              </w:rPr>
            </w:pPr>
            <w:r>
              <w:rPr>
                <w:sz w:val="26"/>
                <w:szCs w:val="26"/>
              </w:rPr>
              <w:t>The students themselves might feel like they stick out or are different to their classmates by having an adult with them all the time.</w:t>
            </w:r>
          </w:p>
          <w:p w14:paraId="5B20BE3C" w14:textId="30A95650" w:rsidR="009A26DC" w:rsidRPr="00701F19" w:rsidRDefault="009A26DC" w:rsidP="00CB79B1">
            <w:pPr>
              <w:rPr>
                <w:sz w:val="26"/>
                <w:szCs w:val="26"/>
                <w:highlight w:val="yellow"/>
              </w:rPr>
            </w:pPr>
          </w:p>
        </w:tc>
        <w:tc>
          <w:tcPr>
            <w:tcW w:w="4059" w:type="dxa"/>
          </w:tcPr>
          <w:p w14:paraId="74A04F4E" w14:textId="4E383585" w:rsidR="001B38A9" w:rsidRPr="00D522C1" w:rsidRDefault="004411D2" w:rsidP="003B3328">
            <w:pPr>
              <w:spacing w:before="120" w:after="120"/>
              <w:rPr>
                <w:i/>
                <w:iCs/>
                <w:sz w:val="26"/>
                <w:szCs w:val="26"/>
              </w:rPr>
            </w:pPr>
            <w:r w:rsidRPr="00D522C1">
              <w:rPr>
                <w:sz w:val="26"/>
                <w:szCs w:val="26"/>
              </w:rPr>
              <w:t>Slide 1</w:t>
            </w:r>
            <w:r w:rsidR="00241F46" w:rsidRPr="00D522C1">
              <w:rPr>
                <w:sz w:val="26"/>
                <w:szCs w:val="26"/>
              </w:rPr>
              <w:t>1</w:t>
            </w:r>
            <w:r w:rsidR="001B38A9" w:rsidRPr="00D522C1">
              <w:rPr>
                <w:sz w:val="26"/>
                <w:szCs w:val="26"/>
              </w:rPr>
              <w:br/>
            </w:r>
            <w:r w:rsidR="00D522C1">
              <w:rPr>
                <w:i/>
                <w:iCs/>
                <w:sz w:val="26"/>
                <w:szCs w:val="26"/>
              </w:rPr>
              <w:t>Fostering friendships</w:t>
            </w:r>
          </w:p>
          <w:p w14:paraId="4BAC88FF" w14:textId="5561C5A6" w:rsidR="001B38A9" w:rsidRPr="00631303" w:rsidRDefault="00631303" w:rsidP="00631303">
            <w:pPr>
              <w:spacing w:after="120"/>
              <w:rPr>
                <w:i/>
                <w:iCs/>
                <w:sz w:val="26"/>
                <w:szCs w:val="26"/>
              </w:rPr>
            </w:pPr>
            <w:r w:rsidRPr="00631303">
              <w:rPr>
                <w:i/>
                <w:iCs/>
                <w:sz w:val="26"/>
                <w:szCs w:val="26"/>
              </w:rPr>
              <w:t>Teacher aides can</w:t>
            </w:r>
            <w:r w:rsidR="00D5461D" w:rsidRPr="00631303">
              <w:rPr>
                <w:i/>
                <w:iCs/>
                <w:sz w:val="26"/>
                <w:szCs w:val="26"/>
              </w:rPr>
              <w:t>:</w:t>
            </w:r>
          </w:p>
          <w:p w14:paraId="1C920CC9" w14:textId="4638AD1C" w:rsidR="00D5461D" w:rsidRPr="00631303" w:rsidRDefault="00631303" w:rsidP="00D5461D">
            <w:pPr>
              <w:pStyle w:val="ListParagraph"/>
              <w:numPr>
                <w:ilvl w:val="0"/>
                <w:numId w:val="15"/>
              </w:numPr>
              <w:rPr>
                <w:i/>
                <w:iCs/>
                <w:sz w:val="26"/>
                <w:szCs w:val="26"/>
              </w:rPr>
            </w:pPr>
            <w:r>
              <w:rPr>
                <w:i/>
                <w:iCs/>
                <w:sz w:val="26"/>
                <w:szCs w:val="26"/>
              </w:rPr>
              <w:t>look for common interests between students</w:t>
            </w:r>
          </w:p>
          <w:p w14:paraId="6C6F87BA" w14:textId="642D1C21" w:rsidR="00D5461D" w:rsidRPr="00631303" w:rsidRDefault="00631303" w:rsidP="00D5461D">
            <w:pPr>
              <w:pStyle w:val="ListParagraph"/>
              <w:numPr>
                <w:ilvl w:val="0"/>
                <w:numId w:val="15"/>
              </w:numPr>
              <w:rPr>
                <w:i/>
                <w:iCs/>
                <w:sz w:val="26"/>
                <w:szCs w:val="26"/>
              </w:rPr>
            </w:pPr>
            <w:r>
              <w:rPr>
                <w:i/>
                <w:iCs/>
                <w:sz w:val="26"/>
                <w:szCs w:val="26"/>
              </w:rPr>
              <w:t>offer help to students who need support to join in</w:t>
            </w:r>
          </w:p>
          <w:p w14:paraId="46B919CD" w14:textId="47343AA8" w:rsidR="004411D2" w:rsidRPr="00631303" w:rsidRDefault="00631303" w:rsidP="003B3328">
            <w:pPr>
              <w:pStyle w:val="ListParagraph"/>
              <w:numPr>
                <w:ilvl w:val="0"/>
                <w:numId w:val="15"/>
              </w:numPr>
              <w:spacing w:after="120"/>
              <w:rPr>
                <w:i/>
                <w:iCs/>
                <w:sz w:val="26"/>
                <w:szCs w:val="26"/>
              </w:rPr>
            </w:pPr>
            <w:r>
              <w:rPr>
                <w:i/>
                <w:iCs/>
                <w:sz w:val="26"/>
                <w:szCs w:val="26"/>
              </w:rPr>
              <w:t>check how physically close they are to the student and how often; are they helping the student to makes friends or hindering?</w:t>
            </w:r>
          </w:p>
          <w:p w14:paraId="122EEC2D" w14:textId="78A269B7" w:rsidR="001B38A9" w:rsidRPr="00701F19" w:rsidRDefault="004E339B" w:rsidP="00E3210A">
            <w:pPr>
              <w:spacing w:after="120"/>
              <w:rPr>
                <w:rFonts w:cstheme="minorHAnsi"/>
                <w:i/>
                <w:iCs/>
                <w:sz w:val="26"/>
                <w:szCs w:val="26"/>
                <w:highlight w:val="yellow"/>
              </w:rPr>
            </w:pPr>
            <w:r>
              <w:rPr>
                <w:i/>
                <w:iCs/>
                <w:sz w:val="26"/>
                <w:szCs w:val="26"/>
              </w:rPr>
              <w:t>Photo: foreground – close-up of young student with curly hair; to the left of him</w:t>
            </w:r>
            <w:r w:rsidR="00D95BB2">
              <w:rPr>
                <w:i/>
                <w:iCs/>
                <w:sz w:val="26"/>
                <w:szCs w:val="26"/>
              </w:rPr>
              <w:t xml:space="preserve"> </w:t>
            </w:r>
            <w:r>
              <w:rPr>
                <w:i/>
                <w:iCs/>
                <w:sz w:val="26"/>
                <w:szCs w:val="26"/>
              </w:rPr>
              <w:t>in the background</w:t>
            </w:r>
            <w:r w:rsidR="00D95BB2">
              <w:rPr>
                <w:i/>
                <w:iCs/>
                <w:sz w:val="26"/>
                <w:szCs w:val="26"/>
              </w:rPr>
              <w:t xml:space="preserve"> </w:t>
            </w:r>
            <w:r>
              <w:rPr>
                <w:i/>
                <w:iCs/>
                <w:sz w:val="26"/>
                <w:szCs w:val="26"/>
              </w:rPr>
              <w:t>is a male student who looks at the camera</w:t>
            </w:r>
          </w:p>
        </w:tc>
      </w:tr>
      <w:tr w:rsidR="00334D76" w14:paraId="3C37A7AF" w14:textId="77777777" w:rsidTr="00095FDA">
        <w:trPr>
          <w:trHeight w:val="2673"/>
        </w:trPr>
        <w:tc>
          <w:tcPr>
            <w:tcW w:w="4957" w:type="dxa"/>
          </w:tcPr>
          <w:p w14:paraId="1AB3D1A8" w14:textId="77777777" w:rsidR="006C4049" w:rsidRDefault="006C4049" w:rsidP="006C4049">
            <w:pPr>
              <w:spacing w:before="120" w:after="120"/>
              <w:rPr>
                <w:rFonts w:cstheme="minorHAnsi"/>
                <w:sz w:val="26"/>
                <w:szCs w:val="26"/>
              </w:rPr>
            </w:pPr>
            <w:r>
              <w:rPr>
                <w:rFonts w:cstheme="minorHAnsi"/>
                <w:b/>
                <w:bCs/>
                <w:sz w:val="26"/>
                <w:szCs w:val="26"/>
              </w:rPr>
              <w:t>Renee</w:t>
            </w:r>
            <w:r w:rsidR="00334D76" w:rsidRPr="000827C2">
              <w:rPr>
                <w:rFonts w:cstheme="minorHAnsi"/>
                <w:b/>
                <w:bCs/>
                <w:sz w:val="26"/>
                <w:szCs w:val="26"/>
              </w:rPr>
              <w:t>:</w:t>
            </w:r>
            <w:r w:rsidR="00334D76">
              <w:rPr>
                <w:rFonts w:cstheme="minorHAnsi"/>
                <w:b/>
                <w:bCs/>
                <w:sz w:val="26"/>
                <w:szCs w:val="26"/>
              </w:rPr>
              <w:br/>
            </w:r>
            <w:r>
              <w:rPr>
                <w:rFonts w:cstheme="minorHAnsi"/>
                <w:sz w:val="26"/>
                <w:szCs w:val="26"/>
              </w:rPr>
              <w:t xml:space="preserve">It works best when teacher aides work in partnership with teachers and when teachers have high expectations for all their students. </w:t>
            </w:r>
          </w:p>
          <w:p w14:paraId="7428622A" w14:textId="77777777" w:rsidR="00837742" w:rsidRDefault="006C4049" w:rsidP="006C4049">
            <w:pPr>
              <w:spacing w:before="120" w:after="120"/>
              <w:rPr>
                <w:rFonts w:cstheme="minorHAnsi"/>
                <w:sz w:val="26"/>
                <w:szCs w:val="26"/>
              </w:rPr>
            </w:pPr>
            <w:r>
              <w:rPr>
                <w:rFonts w:cstheme="minorHAnsi"/>
                <w:sz w:val="26"/>
                <w:szCs w:val="26"/>
              </w:rPr>
              <w:t>By planning and working together, teachers and teacher aides can make sure that all students have opportunities to develop relationships.</w:t>
            </w:r>
          </w:p>
          <w:p w14:paraId="4A868795" w14:textId="69B238C4" w:rsidR="00334D76" w:rsidRPr="00334D76" w:rsidRDefault="00837742" w:rsidP="006C4049">
            <w:pPr>
              <w:spacing w:before="120" w:after="120"/>
              <w:rPr>
                <w:rFonts w:cstheme="minorHAnsi"/>
                <w:sz w:val="26"/>
                <w:szCs w:val="26"/>
              </w:rPr>
            </w:pPr>
            <w:r>
              <w:rPr>
                <w:rFonts w:cstheme="minorHAnsi"/>
                <w:sz w:val="26"/>
                <w:szCs w:val="26"/>
              </w:rPr>
              <w:t>They can create an environment where we can connect with and learn from our peers.</w:t>
            </w:r>
            <w:r w:rsidR="006C4049">
              <w:rPr>
                <w:rFonts w:cstheme="minorHAnsi"/>
                <w:sz w:val="26"/>
                <w:szCs w:val="26"/>
              </w:rPr>
              <w:t xml:space="preserve"> </w:t>
            </w:r>
          </w:p>
        </w:tc>
        <w:tc>
          <w:tcPr>
            <w:tcW w:w="4059" w:type="dxa"/>
          </w:tcPr>
          <w:p w14:paraId="35574126" w14:textId="48C5AB81" w:rsidR="00334D76" w:rsidRDefault="00334D76" w:rsidP="001B38A9">
            <w:pPr>
              <w:rPr>
                <w:sz w:val="26"/>
                <w:szCs w:val="26"/>
              </w:rPr>
            </w:pPr>
            <w:r>
              <w:rPr>
                <w:sz w:val="26"/>
                <w:szCs w:val="26"/>
              </w:rPr>
              <w:t>Slide 1</w:t>
            </w:r>
            <w:r w:rsidR="00D522C1">
              <w:rPr>
                <w:sz w:val="26"/>
                <w:szCs w:val="26"/>
              </w:rPr>
              <w:t>2</w:t>
            </w:r>
          </w:p>
          <w:p w14:paraId="7CC2FA73" w14:textId="5DC9347B" w:rsidR="009F6817" w:rsidRPr="003B3328" w:rsidRDefault="006C4049" w:rsidP="003B3328">
            <w:pPr>
              <w:spacing w:after="120"/>
              <w:rPr>
                <w:i/>
                <w:iCs/>
                <w:sz w:val="26"/>
                <w:szCs w:val="26"/>
              </w:rPr>
            </w:pPr>
            <w:r>
              <w:rPr>
                <w:i/>
                <w:iCs/>
                <w:sz w:val="26"/>
                <w:szCs w:val="26"/>
              </w:rPr>
              <w:t>Working together</w:t>
            </w:r>
          </w:p>
          <w:p w14:paraId="4784F240" w14:textId="0BB16534" w:rsidR="009F6817" w:rsidRPr="003B3328" w:rsidRDefault="009F6817" w:rsidP="003B3328">
            <w:pPr>
              <w:spacing w:after="120"/>
              <w:rPr>
                <w:i/>
                <w:iCs/>
                <w:sz w:val="26"/>
                <w:szCs w:val="26"/>
              </w:rPr>
            </w:pPr>
            <w:r w:rsidRPr="006C4049">
              <w:rPr>
                <w:i/>
                <w:iCs/>
                <w:sz w:val="26"/>
                <w:szCs w:val="26"/>
              </w:rPr>
              <w:t>Teacher</w:t>
            </w:r>
            <w:r w:rsidR="0056253A" w:rsidRPr="006C4049">
              <w:rPr>
                <w:i/>
                <w:iCs/>
                <w:sz w:val="26"/>
                <w:szCs w:val="26"/>
              </w:rPr>
              <w:t>s</w:t>
            </w:r>
            <w:r w:rsidRPr="006C4049">
              <w:rPr>
                <w:i/>
                <w:iCs/>
                <w:sz w:val="26"/>
                <w:szCs w:val="26"/>
              </w:rPr>
              <w:t xml:space="preserve"> </w:t>
            </w:r>
            <w:r w:rsidR="006C4049" w:rsidRPr="006C4049">
              <w:rPr>
                <w:i/>
                <w:iCs/>
                <w:sz w:val="26"/>
                <w:szCs w:val="26"/>
              </w:rPr>
              <w:t>and te</w:t>
            </w:r>
            <w:r w:rsidR="0056253A" w:rsidRPr="006C4049">
              <w:rPr>
                <w:i/>
                <w:iCs/>
                <w:sz w:val="26"/>
                <w:szCs w:val="26"/>
              </w:rPr>
              <w:t>acher aides</w:t>
            </w:r>
            <w:r w:rsidR="0056253A">
              <w:rPr>
                <w:i/>
                <w:iCs/>
                <w:sz w:val="26"/>
                <w:szCs w:val="26"/>
              </w:rPr>
              <w:t xml:space="preserve"> </w:t>
            </w:r>
            <w:r w:rsidR="006C4049">
              <w:rPr>
                <w:i/>
                <w:iCs/>
                <w:sz w:val="26"/>
                <w:szCs w:val="26"/>
              </w:rPr>
              <w:t>plan how to ensure students can develop relationships, connect with peers, and learn from them.</w:t>
            </w:r>
          </w:p>
          <w:p w14:paraId="260C2D6E" w14:textId="13871FA9" w:rsidR="009F6817" w:rsidRPr="006C4049" w:rsidRDefault="006C4049" w:rsidP="00556E44">
            <w:pPr>
              <w:spacing w:after="120"/>
              <w:rPr>
                <w:rFonts w:cstheme="minorHAnsi"/>
                <w:i/>
                <w:iCs/>
                <w:sz w:val="26"/>
                <w:szCs w:val="26"/>
              </w:rPr>
            </w:pPr>
            <w:r>
              <w:rPr>
                <w:rFonts w:cstheme="minorHAnsi"/>
                <w:i/>
                <w:iCs/>
                <w:sz w:val="26"/>
                <w:szCs w:val="26"/>
              </w:rPr>
              <w:t>Photo: three classroom children work together to match flip cards</w:t>
            </w:r>
          </w:p>
        </w:tc>
      </w:tr>
      <w:tr w:rsidR="004411D2" w14:paraId="55E3BB21" w14:textId="77777777" w:rsidTr="00095FDA">
        <w:tc>
          <w:tcPr>
            <w:tcW w:w="4957" w:type="dxa"/>
          </w:tcPr>
          <w:p w14:paraId="1E158979" w14:textId="6E886D07" w:rsidR="0049604C" w:rsidRPr="0036096F" w:rsidRDefault="006C4049" w:rsidP="003B3328">
            <w:pPr>
              <w:spacing w:before="120" w:after="120"/>
              <w:rPr>
                <w:sz w:val="26"/>
                <w:szCs w:val="26"/>
              </w:rPr>
            </w:pPr>
            <w:r>
              <w:rPr>
                <w:rFonts w:cstheme="minorHAnsi"/>
                <w:b/>
                <w:bCs/>
                <w:sz w:val="26"/>
                <w:szCs w:val="26"/>
              </w:rPr>
              <w:t>Renee</w:t>
            </w:r>
            <w:r w:rsidR="000827C2" w:rsidRPr="000827C2">
              <w:rPr>
                <w:rFonts w:cstheme="minorHAnsi"/>
                <w:b/>
                <w:bCs/>
                <w:sz w:val="26"/>
                <w:szCs w:val="26"/>
              </w:rPr>
              <w:t>:</w:t>
            </w:r>
            <w:r w:rsidR="0049604C">
              <w:rPr>
                <w:rFonts w:cstheme="minorHAnsi"/>
                <w:b/>
                <w:bCs/>
                <w:sz w:val="26"/>
                <w:szCs w:val="26"/>
              </w:rPr>
              <w:br/>
            </w:r>
            <w:r w:rsidR="0049604C" w:rsidRPr="0036096F">
              <w:rPr>
                <w:sz w:val="26"/>
                <w:szCs w:val="26"/>
              </w:rPr>
              <w:t xml:space="preserve">Ngā mihi! </w:t>
            </w:r>
          </w:p>
          <w:p w14:paraId="44BD28D7" w14:textId="56FB3472" w:rsidR="0049604C" w:rsidRDefault="0049604C" w:rsidP="00BC7F63">
            <w:pPr>
              <w:spacing w:after="120"/>
              <w:rPr>
                <w:sz w:val="26"/>
                <w:szCs w:val="26"/>
              </w:rPr>
            </w:pPr>
            <w:r w:rsidRPr="0036096F">
              <w:rPr>
                <w:sz w:val="26"/>
                <w:szCs w:val="26"/>
              </w:rPr>
              <w:t xml:space="preserve">Thank you for taking the time to view this presentation. </w:t>
            </w:r>
          </w:p>
          <w:p w14:paraId="367AE9A2" w14:textId="2461BF40" w:rsidR="006C4049" w:rsidRDefault="0049604C" w:rsidP="00BC7F63">
            <w:pPr>
              <w:spacing w:after="100" w:afterAutospacing="1"/>
              <w:rPr>
                <w:sz w:val="26"/>
                <w:szCs w:val="26"/>
              </w:rPr>
            </w:pPr>
            <w:r w:rsidRPr="0036096F">
              <w:rPr>
                <w:sz w:val="26"/>
                <w:szCs w:val="26"/>
              </w:rPr>
              <w:t xml:space="preserve">Now you’re ready to choose an activity to </w:t>
            </w:r>
            <w:r>
              <w:rPr>
                <w:sz w:val="26"/>
                <w:szCs w:val="26"/>
              </w:rPr>
              <w:t>help you</w:t>
            </w:r>
            <w:r w:rsidR="00355FFB">
              <w:rPr>
                <w:sz w:val="26"/>
                <w:szCs w:val="26"/>
              </w:rPr>
              <w:t xml:space="preserve"> relate what you’ve learned to your practice.</w:t>
            </w:r>
            <w:r>
              <w:rPr>
                <w:sz w:val="26"/>
                <w:szCs w:val="26"/>
              </w:rPr>
              <w:t xml:space="preserve"> </w:t>
            </w:r>
          </w:p>
          <w:p w14:paraId="39045529" w14:textId="77777777" w:rsidR="00BC7F63" w:rsidRDefault="0049604C" w:rsidP="00BC7F63">
            <w:pPr>
              <w:spacing w:after="120"/>
              <w:rPr>
                <w:sz w:val="26"/>
                <w:szCs w:val="26"/>
              </w:rPr>
            </w:pPr>
            <w:r w:rsidRPr="0036096F">
              <w:rPr>
                <w:sz w:val="26"/>
                <w:szCs w:val="26"/>
              </w:rPr>
              <w:lastRenderedPageBreak/>
              <w:t xml:space="preserve">All of the materials are available on the </w:t>
            </w:r>
            <w:r w:rsidRPr="0036096F">
              <w:rPr>
                <w:i/>
                <w:iCs/>
                <w:sz w:val="26"/>
                <w:szCs w:val="26"/>
              </w:rPr>
              <w:t>Teachers and Teacher Aides Working Together</w:t>
            </w:r>
            <w:r w:rsidRPr="0036096F">
              <w:rPr>
                <w:sz w:val="26"/>
                <w:szCs w:val="26"/>
              </w:rPr>
              <w:t xml:space="preserve"> website.</w:t>
            </w:r>
          </w:p>
          <w:p w14:paraId="27870B5C" w14:textId="6BAC15AC" w:rsidR="004411D2" w:rsidRPr="00095FDA" w:rsidRDefault="0049604C" w:rsidP="00095FDA">
            <w:pPr>
              <w:rPr>
                <w:sz w:val="26"/>
                <w:szCs w:val="26"/>
              </w:rPr>
            </w:pPr>
            <w:r w:rsidRPr="0036096F">
              <w:rPr>
                <w:sz w:val="26"/>
                <w:szCs w:val="26"/>
              </w:rPr>
              <w:t>We hope you enjoy the learning</w:t>
            </w:r>
            <w:r>
              <w:rPr>
                <w:sz w:val="26"/>
                <w:szCs w:val="26"/>
              </w:rPr>
              <w:t xml:space="preserve"> </w:t>
            </w:r>
            <w:r w:rsidRPr="0036096F">
              <w:rPr>
                <w:sz w:val="26"/>
                <w:szCs w:val="26"/>
              </w:rPr>
              <w:t>and</w:t>
            </w:r>
            <w:r>
              <w:rPr>
                <w:sz w:val="26"/>
                <w:szCs w:val="26"/>
              </w:rPr>
              <w:t xml:space="preserve"> that </w:t>
            </w:r>
            <w:r w:rsidRPr="0036096F">
              <w:rPr>
                <w:sz w:val="26"/>
                <w:szCs w:val="26"/>
              </w:rPr>
              <w:t xml:space="preserve">it helps you create a partnership that </w:t>
            </w:r>
            <w:r>
              <w:rPr>
                <w:sz w:val="26"/>
                <w:szCs w:val="26"/>
              </w:rPr>
              <w:t xml:space="preserve">benefits </w:t>
            </w:r>
            <w:r w:rsidRPr="0036096F">
              <w:rPr>
                <w:sz w:val="26"/>
                <w:szCs w:val="26"/>
              </w:rPr>
              <w:t>both you and your students.</w:t>
            </w:r>
          </w:p>
        </w:tc>
        <w:tc>
          <w:tcPr>
            <w:tcW w:w="4059" w:type="dxa"/>
          </w:tcPr>
          <w:p w14:paraId="237597E6" w14:textId="63BA2896" w:rsidR="00CB79B1" w:rsidRPr="00A852CA" w:rsidRDefault="004411D2" w:rsidP="00BC7F63">
            <w:pPr>
              <w:spacing w:before="120" w:after="120"/>
              <w:rPr>
                <w:i/>
                <w:iCs/>
                <w:sz w:val="26"/>
                <w:szCs w:val="26"/>
              </w:rPr>
            </w:pPr>
            <w:r>
              <w:rPr>
                <w:sz w:val="26"/>
                <w:szCs w:val="26"/>
              </w:rPr>
              <w:lastRenderedPageBreak/>
              <w:t>Slide 1</w:t>
            </w:r>
            <w:r w:rsidR="00D522C1">
              <w:rPr>
                <w:sz w:val="26"/>
                <w:szCs w:val="26"/>
              </w:rPr>
              <w:t>3</w:t>
            </w:r>
            <w:r w:rsidR="00CB79B1">
              <w:rPr>
                <w:sz w:val="26"/>
                <w:szCs w:val="26"/>
              </w:rPr>
              <w:br/>
            </w:r>
            <w:r w:rsidR="00CB79B1" w:rsidRPr="0036096F">
              <w:rPr>
                <w:i/>
                <w:iCs/>
                <w:sz w:val="26"/>
                <w:szCs w:val="26"/>
              </w:rPr>
              <w:t>Next step</w:t>
            </w:r>
          </w:p>
          <w:p w14:paraId="71511949" w14:textId="309C976F" w:rsidR="00CB79B1" w:rsidRPr="0036096F" w:rsidRDefault="00CB79B1" w:rsidP="00BC7F63">
            <w:pPr>
              <w:spacing w:after="120"/>
              <w:rPr>
                <w:i/>
                <w:iCs/>
                <w:sz w:val="26"/>
                <w:szCs w:val="26"/>
              </w:rPr>
            </w:pPr>
            <w:r w:rsidRPr="00355FFB">
              <w:rPr>
                <w:i/>
                <w:iCs/>
                <w:sz w:val="26"/>
                <w:szCs w:val="26"/>
              </w:rPr>
              <w:t xml:space="preserve">Download /the workbook for this module at: </w:t>
            </w:r>
            <w:r w:rsidRPr="00355FFB">
              <w:rPr>
                <w:i/>
                <w:iCs/>
                <w:sz w:val="26"/>
                <w:szCs w:val="26"/>
              </w:rPr>
              <w:br/>
            </w:r>
            <w:hyperlink r:id="rId7" w:history="1">
              <w:r w:rsidR="009F6817" w:rsidRPr="00355FFB">
                <w:rPr>
                  <w:rStyle w:val="Hyperlink"/>
                  <w:i/>
                  <w:iCs/>
                  <w:sz w:val="26"/>
                  <w:szCs w:val="26"/>
                </w:rPr>
                <w:t>https://seonline.tki.org.nz/Teachers-and-teacher-aides/Our-work-together/Module-</w:t>
              </w:r>
              <w:r w:rsidR="00355FFB" w:rsidRPr="00355FFB">
                <w:rPr>
                  <w:rStyle w:val="Hyperlink"/>
                  <w:i/>
                  <w:iCs/>
                  <w:sz w:val="26"/>
                  <w:szCs w:val="26"/>
                </w:rPr>
                <w:t>8</w:t>
              </w:r>
            </w:hyperlink>
          </w:p>
          <w:p w14:paraId="36F448AC" w14:textId="46F2857F" w:rsidR="0049604C" w:rsidRPr="0049604C" w:rsidRDefault="00CB79B1" w:rsidP="00BC7F63">
            <w:pPr>
              <w:spacing w:before="120"/>
              <w:rPr>
                <w:rStyle w:val="Hyperlink"/>
                <w:i/>
                <w:iCs/>
                <w:color w:val="auto"/>
                <w:sz w:val="26"/>
                <w:szCs w:val="26"/>
                <w:u w:val="none"/>
              </w:rPr>
            </w:pPr>
            <w:r w:rsidRPr="0036096F">
              <w:rPr>
                <w:i/>
                <w:iCs/>
                <w:sz w:val="26"/>
                <w:szCs w:val="26"/>
              </w:rPr>
              <w:t xml:space="preserve">To find out more about </w:t>
            </w:r>
            <w:r w:rsidRPr="0036096F">
              <w:rPr>
                <w:sz w:val="26"/>
                <w:szCs w:val="26"/>
              </w:rPr>
              <w:t>Teachers and Teacher Aides Working Together</w:t>
            </w:r>
            <w:r w:rsidRPr="0036096F">
              <w:rPr>
                <w:i/>
                <w:iCs/>
                <w:sz w:val="26"/>
                <w:szCs w:val="26"/>
              </w:rPr>
              <w:t xml:space="preserve"> and to access the other modules, go to:</w:t>
            </w:r>
            <w:r w:rsidRPr="0036096F">
              <w:rPr>
                <w:i/>
                <w:iCs/>
                <w:sz w:val="26"/>
                <w:szCs w:val="26"/>
              </w:rPr>
              <w:br/>
            </w:r>
            <w:hyperlink r:id="rId8" w:history="1">
              <w:r w:rsidR="00355FFB" w:rsidRPr="00E93FB9">
                <w:rPr>
                  <w:rStyle w:val="Hyperlink"/>
                  <w:i/>
                  <w:iCs/>
                  <w:sz w:val="26"/>
                  <w:szCs w:val="26"/>
                </w:rPr>
                <w:t>www.teachersandteacheraides.tki.org.nz</w:t>
              </w:r>
            </w:hyperlink>
          </w:p>
          <w:p w14:paraId="02CB8CC3" w14:textId="1BE4E0DF" w:rsidR="00CB79B1" w:rsidRDefault="0049604C" w:rsidP="00095FDA">
            <w:pPr>
              <w:spacing w:before="120" w:after="120"/>
              <w:rPr>
                <w:sz w:val="26"/>
                <w:szCs w:val="26"/>
              </w:rPr>
            </w:pPr>
            <w:r>
              <w:rPr>
                <w:sz w:val="26"/>
                <w:szCs w:val="26"/>
              </w:rPr>
              <w:t>We wish you well in your learning!</w:t>
            </w:r>
          </w:p>
        </w:tc>
      </w:tr>
    </w:tbl>
    <w:p w14:paraId="3A145962" w14:textId="7CB96476" w:rsidR="00446E20" w:rsidRPr="00446E20" w:rsidRDefault="00446E20" w:rsidP="00446E20">
      <w:pPr>
        <w:spacing w:after="0"/>
        <w:rPr>
          <w:sz w:val="32"/>
          <w:szCs w:val="40"/>
        </w:rPr>
      </w:pPr>
    </w:p>
    <w:sectPr w:rsidR="00446E20" w:rsidRPr="00446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04AA" w14:textId="77777777" w:rsidR="007419AD" w:rsidRDefault="007419AD" w:rsidP="00685D0E">
      <w:pPr>
        <w:spacing w:after="0" w:line="240" w:lineRule="auto"/>
      </w:pPr>
      <w:r>
        <w:separator/>
      </w:r>
    </w:p>
  </w:endnote>
  <w:endnote w:type="continuationSeparator" w:id="0">
    <w:p w14:paraId="09664644" w14:textId="77777777" w:rsidR="007419AD" w:rsidRDefault="007419AD" w:rsidP="0068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AC89" w14:textId="77777777" w:rsidR="007419AD" w:rsidRDefault="007419AD" w:rsidP="00685D0E">
      <w:pPr>
        <w:spacing w:after="0" w:line="240" w:lineRule="auto"/>
      </w:pPr>
      <w:r>
        <w:separator/>
      </w:r>
    </w:p>
  </w:footnote>
  <w:footnote w:type="continuationSeparator" w:id="0">
    <w:p w14:paraId="382716C3" w14:textId="77777777" w:rsidR="007419AD" w:rsidRDefault="007419AD" w:rsidP="0068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E2"/>
    <w:multiLevelType w:val="hybridMultilevel"/>
    <w:tmpl w:val="0192B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C209A9"/>
    <w:multiLevelType w:val="hybridMultilevel"/>
    <w:tmpl w:val="7B10A6C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93C6B4B"/>
    <w:multiLevelType w:val="hybridMultilevel"/>
    <w:tmpl w:val="B97C5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B80DC4"/>
    <w:multiLevelType w:val="hybridMultilevel"/>
    <w:tmpl w:val="86B8E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C84A57"/>
    <w:multiLevelType w:val="hybridMultilevel"/>
    <w:tmpl w:val="63EC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FA3B21"/>
    <w:multiLevelType w:val="hybridMultilevel"/>
    <w:tmpl w:val="5AB67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0F1D10"/>
    <w:multiLevelType w:val="hybridMultilevel"/>
    <w:tmpl w:val="3B743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0F167C"/>
    <w:multiLevelType w:val="hybridMultilevel"/>
    <w:tmpl w:val="AFC82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145696"/>
    <w:multiLevelType w:val="hybridMultilevel"/>
    <w:tmpl w:val="01300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3377B2"/>
    <w:multiLevelType w:val="hybridMultilevel"/>
    <w:tmpl w:val="76261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0903C1"/>
    <w:multiLevelType w:val="hybridMultilevel"/>
    <w:tmpl w:val="49D6F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0C45F7"/>
    <w:multiLevelType w:val="hybridMultilevel"/>
    <w:tmpl w:val="CA525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2D09F3"/>
    <w:multiLevelType w:val="hybridMultilevel"/>
    <w:tmpl w:val="AEEE6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39863A4"/>
    <w:multiLevelType w:val="hybridMultilevel"/>
    <w:tmpl w:val="D040E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90110D0"/>
    <w:multiLevelType w:val="hybridMultilevel"/>
    <w:tmpl w:val="75F82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C2244A"/>
    <w:multiLevelType w:val="hybridMultilevel"/>
    <w:tmpl w:val="B2A28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3530F9"/>
    <w:multiLevelType w:val="hybridMultilevel"/>
    <w:tmpl w:val="FC889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A725CA"/>
    <w:multiLevelType w:val="hybridMultilevel"/>
    <w:tmpl w:val="E7368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410785"/>
    <w:multiLevelType w:val="hybridMultilevel"/>
    <w:tmpl w:val="65F8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632050"/>
    <w:multiLevelType w:val="hybridMultilevel"/>
    <w:tmpl w:val="B1EC4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5"/>
  </w:num>
  <w:num w:numId="5">
    <w:abstractNumId w:val="11"/>
  </w:num>
  <w:num w:numId="6">
    <w:abstractNumId w:val="6"/>
  </w:num>
  <w:num w:numId="7">
    <w:abstractNumId w:val="4"/>
  </w:num>
  <w:num w:numId="8">
    <w:abstractNumId w:val="18"/>
  </w:num>
  <w:num w:numId="9">
    <w:abstractNumId w:val="19"/>
  </w:num>
  <w:num w:numId="10">
    <w:abstractNumId w:val="3"/>
  </w:num>
  <w:num w:numId="11">
    <w:abstractNumId w:val="8"/>
  </w:num>
  <w:num w:numId="12">
    <w:abstractNumId w:val="0"/>
  </w:num>
  <w:num w:numId="13">
    <w:abstractNumId w:val="12"/>
  </w:num>
  <w:num w:numId="14">
    <w:abstractNumId w:val="7"/>
  </w:num>
  <w:num w:numId="15">
    <w:abstractNumId w:val="10"/>
  </w:num>
  <w:num w:numId="16">
    <w:abstractNumId w:val="13"/>
  </w:num>
  <w:num w:numId="17">
    <w:abstractNumId w:val="15"/>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20"/>
    <w:rsid w:val="00000C90"/>
    <w:rsid w:val="000357E7"/>
    <w:rsid w:val="00036A85"/>
    <w:rsid w:val="0004687E"/>
    <w:rsid w:val="00066C33"/>
    <w:rsid w:val="0008270C"/>
    <w:rsid w:val="000827C2"/>
    <w:rsid w:val="00095FDA"/>
    <w:rsid w:val="000B2CC5"/>
    <w:rsid w:val="000E15A7"/>
    <w:rsid w:val="001104C2"/>
    <w:rsid w:val="00144226"/>
    <w:rsid w:val="00154AA8"/>
    <w:rsid w:val="00167F28"/>
    <w:rsid w:val="00184BDD"/>
    <w:rsid w:val="00193845"/>
    <w:rsid w:val="001B38A9"/>
    <w:rsid w:val="001B7FC6"/>
    <w:rsid w:val="001D761C"/>
    <w:rsid w:val="001E3525"/>
    <w:rsid w:val="001E7D53"/>
    <w:rsid w:val="001F6888"/>
    <w:rsid w:val="00214F42"/>
    <w:rsid w:val="00225959"/>
    <w:rsid w:val="00232234"/>
    <w:rsid w:val="00241F46"/>
    <w:rsid w:val="00245AA0"/>
    <w:rsid w:val="00275EA1"/>
    <w:rsid w:val="00283DEF"/>
    <w:rsid w:val="00283E8A"/>
    <w:rsid w:val="002A4A03"/>
    <w:rsid w:val="002B3EB6"/>
    <w:rsid w:val="002D7EB0"/>
    <w:rsid w:val="00314665"/>
    <w:rsid w:val="00334D76"/>
    <w:rsid w:val="00344F64"/>
    <w:rsid w:val="00355FFB"/>
    <w:rsid w:val="00360488"/>
    <w:rsid w:val="00366470"/>
    <w:rsid w:val="00396E0D"/>
    <w:rsid w:val="003A1D78"/>
    <w:rsid w:val="003B3328"/>
    <w:rsid w:val="003D7CA9"/>
    <w:rsid w:val="003F1A4D"/>
    <w:rsid w:val="00403FAF"/>
    <w:rsid w:val="00426191"/>
    <w:rsid w:val="004411D2"/>
    <w:rsid w:val="00446E20"/>
    <w:rsid w:val="004532C5"/>
    <w:rsid w:val="004538C5"/>
    <w:rsid w:val="00461FAF"/>
    <w:rsid w:val="00470A0D"/>
    <w:rsid w:val="00485D16"/>
    <w:rsid w:val="00493388"/>
    <w:rsid w:val="004938C8"/>
    <w:rsid w:val="0049604C"/>
    <w:rsid w:val="004D5EAF"/>
    <w:rsid w:val="004E224D"/>
    <w:rsid w:val="004E339B"/>
    <w:rsid w:val="004F2402"/>
    <w:rsid w:val="005135B9"/>
    <w:rsid w:val="00556E44"/>
    <w:rsid w:val="0056253A"/>
    <w:rsid w:val="00585472"/>
    <w:rsid w:val="00594E96"/>
    <w:rsid w:val="00614A91"/>
    <w:rsid w:val="00617FC6"/>
    <w:rsid w:val="00627063"/>
    <w:rsid w:val="00631303"/>
    <w:rsid w:val="00636395"/>
    <w:rsid w:val="00640666"/>
    <w:rsid w:val="00651F8B"/>
    <w:rsid w:val="00685D0E"/>
    <w:rsid w:val="0069671B"/>
    <w:rsid w:val="006A3E7B"/>
    <w:rsid w:val="006B54CC"/>
    <w:rsid w:val="006C4049"/>
    <w:rsid w:val="006F7854"/>
    <w:rsid w:val="00701F19"/>
    <w:rsid w:val="00714520"/>
    <w:rsid w:val="007419AD"/>
    <w:rsid w:val="00746ADA"/>
    <w:rsid w:val="00776E0E"/>
    <w:rsid w:val="00777D6E"/>
    <w:rsid w:val="00797277"/>
    <w:rsid w:val="007C7CDF"/>
    <w:rsid w:val="007D23F7"/>
    <w:rsid w:val="007D2AC0"/>
    <w:rsid w:val="007E66AE"/>
    <w:rsid w:val="007F05A3"/>
    <w:rsid w:val="00801B75"/>
    <w:rsid w:val="00810ECF"/>
    <w:rsid w:val="00817C7C"/>
    <w:rsid w:val="008364A9"/>
    <w:rsid w:val="00837742"/>
    <w:rsid w:val="00841915"/>
    <w:rsid w:val="00851ECC"/>
    <w:rsid w:val="00865EA3"/>
    <w:rsid w:val="00877FDA"/>
    <w:rsid w:val="008B6DDA"/>
    <w:rsid w:val="008D0A28"/>
    <w:rsid w:val="008E70C0"/>
    <w:rsid w:val="008F0672"/>
    <w:rsid w:val="008F4D07"/>
    <w:rsid w:val="00904406"/>
    <w:rsid w:val="00912E96"/>
    <w:rsid w:val="00922CCF"/>
    <w:rsid w:val="009566F9"/>
    <w:rsid w:val="00957C93"/>
    <w:rsid w:val="00960678"/>
    <w:rsid w:val="00974738"/>
    <w:rsid w:val="00977CC6"/>
    <w:rsid w:val="00980A35"/>
    <w:rsid w:val="0099453C"/>
    <w:rsid w:val="009A01DC"/>
    <w:rsid w:val="009A26DC"/>
    <w:rsid w:val="009C6713"/>
    <w:rsid w:val="009D292B"/>
    <w:rsid w:val="009D49EA"/>
    <w:rsid w:val="009F2403"/>
    <w:rsid w:val="009F6817"/>
    <w:rsid w:val="00A00EB6"/>
    <w:rsid w:val="00A04E29"/>
    <w:rsid w:val="00A23B84"/>
    <w:rsid w:val="00A37999"/>
    <w:rsid w:val="00A629FF"/>
    <w:rsid w:val="00A71D3E"/>
    <w:rsid w:val="00AA3FA8"/>
    <w:rsid w:val="00AB3D86"/>
    <w:rsid w:val="00AC1A40"/>
    <w:rsid w:val="00B17191"/>
    <w:rsid w:val="00B24C3B"/>
    <w:rsid w:val="00B251DD"/>
    <w:rsid w:val="00B41537"/>
    <w:rsid w:val="00B5473F"/>
    <w:rsid w:val="00B6024B"/>
    <w:rsid w:val="00B70988"/>
    <w:rsid w:val="00B81831"/>
    <w:rsid w:val="00B82715"/>
    <w:rsid w:val="00B9466C"/>
    <w:rsid w:val="00BB557D"/>
    <w:rsid w:val="00BC13C3"/>
    <w:rsid w:val="00BC7F63"/>
    <w:rsid w:val="00BD6FC3"/>
    <w:rsid w:val="00BE4286"/>
    <w:rsid w:val="00C020C5"/>
    <w:rsid w:val="00C36BE1"/>
    <w:rsid w:val="00C50601"/>
    <w:rsid w:val="00C541F5"/>
    <w:rsid w:val="00C92217"/>
    <w:rsid w:val="00CA039B"/>
    <w:rsid w:val="00CA6085"/>
    <w:rsid w:val="00CB79B1"/>
    <w:rsid w:val="00CC7215"/>
    <w:rsid w:val="00CD16A6"/>
    <w:rsid w:val="00CD5DA2"/>
    <w:rsid w:val="00D1610A"/>
    <w:rsid w:val="00D323FB"/>
    <w:rsid w:val="00D34C9E"/>
    <w:rsid w:val="00D35283"/>
    <w:rsid w:val="00D417A1"/>
    <w:rsid w:val="00D436BA"/>
    <w:rsid w:val="00D519FD"/>
    <w:rsid w:val="00D522C1"/>
    <w:rsid w:val="00D5461D"/>
    <w:rsid w:val="00D66B07"/>
    <w:rsid w:val="00D7329E"/>
    <w:rsid w:val="00D756ED"/>
    <w:rsid w:val="00D85105"/>
    <w:rsid w:val="00D95BB2"/>
    <w:rsid w:val="00E03CCC"/>
    <w:rsid w:val="00E3210A"/>
    <w:rsid w:val="00E54D37"/>
    <w:rsid w:val="00E6427A"/>
    <w:rsid w:val="00E666E2"/>
    <w:rsid w:val="00EA6743"/>
    <w:rsid w:val="00EB1445"/>
    <w:rsid w:val="00EB2638"/>
    <w:rsid w:val="00EB6279"/>
    <w:rsid w:val="00EE76CA"/>
    <w:rsid w:val="00F24329"/>
    <w:rsid w:val="00FA46E7"/>
    <w:rsid w:val="00FB229E"/>
    <w:rsid w:val="00FC1AC5"/>
    <w:rsid w:val="00FC2572"/>
    <w:rsid w:val="00FC6AD2"/>
    <w:rsid w:val="00FD48C2"/>
    <w:rsid w:val="00FE06EB"/>
    <w:rsid w:val="00FE6C5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CD65"/>
  <w15:chartTrackingRefBased/>
  <w15:docId w15:val="{5BA1BA09-8B09-44CC-9B2C-D2390D20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8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48C2"/>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FD48C2"/>
    <w:rPr>
      <w:color w:val="0563C1" w:themeColor="hyperlink"/>
      <w:u w:val="single"/>
    </w:rPr>
  </w:style>
  <w:style w:type="paragraph" w:styleId="ListParagraph">
    <w:name w:val="List Paragraph"/>
    <w:basedOn w:val="Normal"/>
    <w:uiPriority w:val="34"/>
    <w:qFormat/>
    <w:rsid w:val="00FD48C2"/>
    <w:pPr>
      <w:ind w:left="720"/>
      <w:contextualSpacing/>
    </w:pPr>
  </w:style>
  <w:style w:type="paragraph" w:customStyle="1" w:styleId="paragraph">
    <w:name w:val="paragraph"/>
    <w:basedOn w:val="Normal"/>
    <w:rsid w:val="00FD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8C2"/>
  </w:style>
  <w:style w:type="character" w:customStyle="1" w:styleId="scxw193275551">
    <w:name w:val="scxw193275551"/>
    <w:basedOn w:val="DefaultParagraphFont"/>
    <w:rsid w:val="00FD48C2"/>
  </w:style>
  <w:style w:type="character" w:customStyle="1" w:styleId="eop">
    <w:name w:val="eop"/>
    <w:basedOn w:val="DefaultParagraphFont"/>
    <w:rsid w:val="00FD48C2"/>
  </w:style>
  <w:style w:type="paragraph" w:styleId="Header">
    <w:name w:val="header"/>
    <w:basedOn w:val="Normal"/>
    <w:link w:val="HeaderChar"/>
    <w:uiPriority w:val="99"/>
    <w:unhideWhenUsed/>
    <w:rsid w:val="0068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0E"/>
  </w:style>
  <w:style w:type="paragraph" w:styleId="Footer">
    <w:name w:val="footer"/>
    <w:basedOn w:val="Normal"/>
    <w:link w:val="FooterChar"/>
    <w:uiPriority w:val="99"/>
    <w:unhideWhenUsed/>
    <w:rsid w:val="0068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0E"/>
  </w:style>
  <w:style w:type="character" w:styleId="FollowedHyperlink">
    <w:name w:val="FollowedHyperlink"/>
    <w:basedOn w:val="DefaultParagraphFont"/>
    <w:uiPriority w:val="99"/>
    <w:semiHidden/>
    <w:unhideWhenUsed/>
    <w:rsid w:val="00977CC6"/>
    <w:rPr>
      <w:color w:val="954F72" w:themeColor="followedHyperlink"/>
      <w:u w:val="single"/>
    </w:rPr>
  </w:style>
  <w:style w:type="character" w:styleId="UnresolvedMention">
    <w:name w:val="Unresolved Mention"/>
    <w:basedOn w:val="DefaultParagraphFont"/>
    <w:uiPriority w:val="99"/>
    <w:semiHidden/>
    <w:unhideWhenUsed/>
    <w:rsid w:val="0097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andteacheraides.tki.org.nz" TargetMode="External"/><Relationship Id="rId3" Type="http://schemas.openxmlformats.org/officeDocument/2006/relationships/settings" Target="settings.xml"/><Relationship Id="rId7" Type="http://schemas.openxmlformats.org/officeDocument/2006/relationships/hyperlink" Target="https://seonline.tki.org.nz/Teachers-and-teacher-aides/Our-work-together/Modul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6</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59</cp:revision>
  <dcterms:created xsi:type="dcterms:W3CDTF">2021-11-11T01:11:00Z</dcterms:created>
  <dcterms:modified xsi:type="dcterms:W3CDTF">2021-11-23T23:09:00Z</dcterms:modified>
</cp:coreProperties>
</file>